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9A4C" w14:textId="77777777" w:rsidR="006C4B9C" w:rsidRPr="00A4042B" w:rsidRDefault="00352F84" w:rsidP="006C4B9C">
      <w:pPr>
        <w:spacing w:after="200"/>
        <w:ind w:left="0" w:firstLine="0"/>
        <w:jc w:val="center"/>
        <w:rPr>
          <w:b/>
          <w:sz w:val="40"/>
          <w:szCs w:val="40"/>
          <w:lang w:val="id-ID" w:eastAsia="zh-CN"/>
        </w:rPr>
      </w:pPr>
      <w:proofErr w:type="spellStart"/>
      <w:r w:rsidRPr="00A4042B">
        <w:rPr>
          <w:b/>
          <w:sz w:val="40"/>
          <w:szCs w:val="40"/>
          <w:lang w:val="id-ID" w:eastAsia="zh-CN"/>
        </w:rPr>
        <w:t>Research</w:t>
      </w:r>
      <w:proofErr w:type="spellEnd"/>
      <w:r w:rsidR="0071797B">
        <w:rPr>
          <w:rFonts w:eastAsiaTheme="minorEastAsia" w:hint="eastAsia"/>
          <w:b/>
          <w:sz w:val="40"/>
          <w:szCs w:val="40"/>
          <w:lang w:val="id-ID" w:eastAsia="zh-CN"/>
        </w:rPr>
        <w:t xml:space="preserve"> </w:t>
      </w:r>
      <w:proofErr w:type="spellStart"/>
      <w:r w:rsidRPr="00A4042B">
        <w:rPr>
          <w:b/>
          <w:sz w:val="40"/>
          <w:szCs w:val="40"/>
          <w:lang w:val="id-ID" w:eastAsia="zh-CN"/>
        </w:rPr>
        <w:t>on</w:t>
      </w:r>
      <w:proofErr w:type="spellEnd"/>
      <w:r w:rsidR="0071797B">
        <w:rPr>
          <w:rFonts w:eastAsiaTheme="minorEastAsia" w:hint="eastAsia"/>
          <w:b/>
          <w:sz w:val="40"/>
          <w:szCs w:val="40"/>
          <w:lang w:val="id-ID" w:eastAsia="zh-CN"/>
        </w:rPr>
        <w:t xml:space="preserve"> </w:t>
      </w:r>
      <w:proofErr w:type="spellStart"/>
      <w:r w:rsidRPr="00A4042B">
        <w:rPr>
          <w:b/>
          <w:sz w:val="40"/>
          <w:szCs w:val="40"/>
          <w:lang w:val="id-ID" w:eastAsia="zh-CN"/>
        </w:rPr>
        <w:t>short</w:t>
      </w:r>
      <w:proofErr w:type="spellEnd"/>
      <w:r w:rsidRPr="00A4042B">
        <w:rPr>
          <w:b/>
          <w:sz w:val="40"/>
          <w:szCs w:val="40"/>
          <w:lang w:val="id-ID" w:eastAsia="zh-CN"/>
        </w:rPr>
        <w:t xml:space="preserve"> video </w:t>
      </w:r>
      <w:proofErr w:type="spellStart"/>
      <w:r w:rsidRPr="00A4042B">
        <w:rPr>
          <w:b/>
          <w:sz w:val="40"/>
          <w:szCs w:val="40"/>
          <w:lang w:val="id-ID" w:eastAsia="zh-CN"/>
        </w:rPr>
        <w:t>marketing</w:t>
      </w:r>
      <w:proofErr w:type="spellEnd"/>
      <w:r w:rsidR="00E20A18">
        <w:rPr>
          <w:rFonts w:eastAsiaTheme="minorEastAsia" w:hint="eastAsia"/>
          <w:b/>
          <w:sz w:val="40"/>
          <w:szCs w:val="40"/>
          <w:lang w:val="id-ID" w:eastAsia="zh-CN"/>
        </w:rPr>
        <w:t xml:space="preserve"> </w:t>
      </w:r>
      <w:proofErr w:type="spellStart"/>
      <w:r w:rsidRPr="00A4042B">
        <w:rPr>
          <w:b/>
          <w:sz w:val="40"/>
          <w:szCs w:val="40"/>
          <w:lang w:val="id-ID" w:eastAsia="zh-CN"/>
        </w:rPr>
        <w:t>Strategy</w:t>
      </w:r>
      <w:proofErr w:type="spellEnd"/>
      <w:r w:rsidR="00E20A18">
        <w:rPr>
          <w:rFonts w:eastAsiaTheme="minorEastAsia" w:hint="eastAsia"/>
          <w:b/>
          <w:sz w:val="40"/>
          <w:szCs w:val="40"/>
          <w:lang w:val="id-ID" w:eastAsia="zh-CN"/>
        </w:rPr>
        <w:t xml:space="preserve"> </w:t>
      </w:r>
      <w:proofErr w:type="spellStart"/>
      <w:r w:rsidRPr="00A4042B">
        <w:rPr>
          <w:b/>
          <w:sz w:val="40"/>
          <w:szCs w:val="40"/>
          <w:lang w:val="id-ID" w:eastAsia="zh-CN"/>
        </w:rPr>
        <w:t>of</w:t>
      </w:r>
      <w:proofErr w:type="spellEnd"/>
      <w:r w:rsidR="00E20A18">
        <w:rPr>
          <w:rFonts w:eastAsiaTheme="minorEastAsia" w:hint="eastAsia"/>
          <w:b/>
          <w:sz w:val="40"/>
          <w:szCs w:val="40"/>
          <w:lang w:val="id-ID" w:eastAsia="zh-CN"/>
        </w:rPr>
        <w:t xml:space="preserve"> </w:t>
      </w:r>
      <w:proofErr w:type="spellStart"/>
      <w:r w:rsidRPr="00A4042B">
        <w:rPr>
          <w:b/>
          <w:sz w:val="40"/>
          <w:szCs w:val="40"/>
          <w:lang w:val="id-ID" w:eastAsia="zh-CN"/>
        </w:rPr>
        <w:t>tourist</w:t>
      </w:r>
      <w:proofErr w:type="spellEnd"/>
      <w:r w:rsidR="00E20A18">
        <w:rPr>
          <w:rFonts w:eastAsiaTheme="minorEastAsia" w:hint="eastAsia"/>
          <w:b/>
          <w:sz w:val="40"/>
          <w:szCs w:val="40"/>
          <w:lang w:val="id-ID" w:eastAsia="zh-CN"/>
        </w:rPr>
        <w:t xml:space="preserve"> </w:t>
      </w:r>
      <w:proofErr w:type="spellStart"/>
      <w:r w:rsidRPr="00A4042B">
        <w:rPr>
          <w:b/>
          <w:sz w:val="40"/>
          <w:szCs w:val="40"/>
          <w:lang w:val="id-ID" w:eastAsia="zh-CN"/>
        </w:rPr>
        <w:t>attractions</w:t>
      </w:r>
      <w:proofErr w:type="spellEnd"/>
    </w:p>
    <w:p w14:paraId="4C0E50B7" w14:textId="77777777" w:rsidR="00CE08B6" w:rsidRDefault="00CE08B6" w:rsidP="00CE08B6">
      <w:pPr>
        <w:pStyle w:val="NoSpacing"/>
        <w:ind w:left="0" w:firstLine="0"/>
        <w:rPr>
          <w:sz w:val="40"/>
          <w:szCs w:val="40"/>
          <w:lang w:val="id-ID"/>
        </w:rPr>
      </w:pPr>
    </w:p>
    <w:p w14:paraId="5C3B6707" w14:textId="467E5461" w:rsidR="006C4B9C" w:rsidRPr="00CC680F" w:rsidRDefault="00352F84" w:rsidP="006C4B9C">
      <w:pPr>
        <w:spacing w:after="0"/>
        <w:ind w:left="10" w:right="-15"/>
        <w:jc w:val="center"/>
        <w:rPr>
          <w:b/>
          <w:szCs w:val="24"/>
          <w:lang w:val="en-US"/>
        </w:rPr>
      </w:pPr>
      <w:proofErr w:type="spellStart"/>
      <w:r w:rsidRPr="00A4042B">
        <w:rPr>
          <w:b/>
          <w:szCs w:val="24"/>
          <w:lang w:val="id-ID" w:eastAsia="zh-CN"/>
        </w:rPr>
        <w:t>Nuo</w:t>
      </w:r>
      <w:proofErr w:type="spellEnd"/>
      <w:r>
        <w:rPr>
          <w:rFonts w:eastAsiaTheme="minorEastAsia" w:hint="eastAsia"/>
          <w:b/>
          <w:szCs w:val="24"/>
          <w:lang w:val="id-ID" w:eastAsia="zh-CN"/>
        </w:rPr>
        <w:t xml:space="preserve"> </w:t>
      </w:r>
      <w:proofErr w:type="spellStart"/>
      <w:r w:rsidRPr="00A4042B">
        <w:rPr>
          <w:b/>
          <w:szCs w:val="24"/>
          <w:lang w:val="id-ID" w:eastAsia="zh-CN"/>
        </w:rPr>
        <w:t>Shi</w:t>
      </w:r>
      <w:proofErr w:type="spellEnd"/>
      <w:r w:rsidR="00CC680F">
        <w:rPr>
          <w:b/>
          <w:szCs w:val="24"/>
          <w:lang w:val="en-US" w:eastAsia="zh-CN"/>
        </w:rPr>
        <w:t xml:space="preserve"> *</w:t>
      </w:r>
    </w:p>
    <w:p w14:paraId="6DEC5C9E" w14:textId="77777777" w:rsidR="006C4B9C" w:rsidRPr="00A4042B" w:rsidRDefault="00352F84" w:rsidP="006C4B9C">
      <w:pPr>
        <w:spacing w:after="0"/>
        <w:ind w:left="10" w:right="-15"/>
        <w:jc w:val="center"/>
        <w:rPr>
          <w:szCs w:val="24"/>
          <w:lang w:val="id-ID" w:eastAsia="zh-CN"/>
        </w:rPr>
      </w:pPr>
      <w:bookmarkStart w:id="0" w:name="_Hlk62985428"/>
      <w:proofErr w:type="spellStart"/>
      <w:r w:rsidRPr="00A4042B">
        <w:rPr>
          <w:szCs w:val="24"/>
          <w:lang w:val="id-ID" w:eastAsia="zh-CN"/>
        </w:rPr>
        <w:t>PresidentUniversity</w:t>
      </w:r>
      <w:proofErr w:type="spellEnd"/>
    </w:p>
    <w:bookmarkEnd w:id="0"/>
    <w:p w14:paraId="1FAA1AE0" w14:textId="77777777" w:rsidR="00714CAF" w:rsidRDefault="00352F84" w:rsidP="00CE08B6">
      <w:pPr>
        <w:spacing w:after="0"/>
        <w:ind w:left="0" w:right="136" w:firstLine="0"/>
        <w:jc w:val="center"/>
        <w:rPr>
          <w:bCs/>
          <w:color w:val="auto"/>
          <w:szCs w:val="24"/>
        </w:rPr>
      </w:pPr>
      <w:r w:rsidRPr="00A4042B">
        <w:rPr>
          <w:szCs w:val="24"/>
          <w:lang w:val="id-ID" w:eastAsia="zh-CN"/>
        </w:rPr>
        <w:t>shinuo0815@gmail.com</w:t>
      </w:r>
    </w:p>
    <w:p w14:paraId="5BD5D86B" w14:textId="77777777" w:rsidR="00CE08B6" w:rsidRPr="00A44ABB" w:rsidRDefault="00CE08B6" w:rsidP="00CE08B6">
      <w:pPr>
        <w:spacing w:after="0"/>
        <w:ind w:left="0" w:right="136" w:firstLine="0"/>
        <w:jc w:val="center"/>
        <w:rPr>
          <w:bCs/>
          <w:color w:val="0000FF"/>
          <w:szCs w:val="24"/>
          <w:u w:val="single"/>
        </w:rPr>
      </w:pPr>
    </w:p>
    <w:p w14:paraId="35DC60EE" w14:textId="77777777" w:rsidR="00CE08B6" w:rsidRDefault="00CE08B6" w:rsidP="00CE08B6">
      <w:pPr>
        <w:pStyle w:val="NoSpacing"/>
        <w:pBdr>
          <w:bottom w:val="single" w:sz="6" w:space="1" w:color="auto"/>
        </w:pBdr>
        <w:ind w:left="0"/>
        <w:rPr>
          <w:lang w:val="id-ID"/>
        </w:rPr>
      </w:pPr>
    </w:p>
    <w:p w14:paraId="627F5F0E" w14:textId="77777777" w:rsidR="00CE08B6" w:rsidRPr="00436F39" w:rsidRDefault="00CE08B6" w:rsidP="00CE08B6">
      <w:pPr>
        <w:pStyle w:val="NoSpacing"/>
        <w:ind w:left="0"/>
        <w:rPr>
          <w:lang w:val="id-ID"/>
        </w:rPr>
      </w:pPr>
    </w:p>
    <w:p w14:paraId="4B6E78B2" w14:textId="77777777" w:rsidR="00CE08B6" w:rsidRPr="00436F39" w:rsidRDefault="00352F84" w:rsidP="00CE08B6">
      <w:pPr>
        <w:ind w:left="0"/>
        <w:rPr>
          <w:b/>
          <w:lang w:val="id-ID"/>
        </w:rPr>
      </w:pPr>
      <w:r w:rsidRPr="00436F39">
        <w:rPr>
          <w:b/>
        </w:rPr>
        <w:t xml:space="preserve">Abstract </w:t>
      </w:r>
    </w:p>
    <w:p w14:paraId="681931FB" w14:textId="77777777" w:rsidR="00136D88" w:rsidRPr="000A5219" w:rsidRDefault="00352F84" w:rsidP="00136D88">
      <w:pPr>
        <w:spacing w:after="200"/>
        <w:ind w:left="0" w:firstLine="0"/>
        <w:rPr>
          <w:color w:val="000000" w:themeColor="text1"/>
          <w:sz w:val="20"/>
          <w:szCs w:val="20"/>
          <w:lang w:eastAsia="zh-CN"/>
        </w:rPr>
      </w:pPr>
      <w:r w:rsidRPr="0099647A">
        <w:rPr>
          <w:b/>
          <w:bCs/>
          <w:iCs/>
          <w:sz w:val="20"/>
          <w:szCs w:val="20"/>
        </w:rPr>
        <w:t>Primary Objectives</w:t>
      </w:r>
      <w:r w:rsidRPr="0099647A">
        <w:rPr>
          <w:iCs/>
          <w:sz w:val="20"/>
          <w:szCs w:val="20"/>
        </w:rPr>
        <w:t>:</w:t>
      </w:r>
      <w:r w:rsidRPr="000A5219">
        <w:rPr>
          <w:iCs/>
          <w:color w:val="000000" w:themeColor="text1"/>
          <w:sz w:val="20"/>
          <w:szCs w:val="20"/>
        </w:rPr>
        <w:t xml:space="preserve"> </w:t>
      </w:r>
      <w:r w:rsidRPr="000A5219">
        <w:rPr>
          <w:color w:val="000000" w:themeColor="text1"/>
          <w:sz w:val="20"/>
          <w:szCs w:val="20"/>
          <w:lang w:val="id-ID" w:eastAsia="zh-CN"/>
        </w:rPr>
        <w:t xml:space="preserve">At </w:t>
      </w:r>
      <w:proofErr w:type="spellStart"/>
      <w:r w:rsidRPr="000A5219">
        <w:rPr>
          <w:color w:val="000000" w:themeColor="text1"/>
          <w:sz w:val="20"/>
          <w:szCs w:val="20"/>
          <w:lang w:val="id-ID" w:eastAsia="zh-CN"/>
        </w:rPr>
        <w:t>present</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the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increasingly</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mature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new</w:t>
      </w:r>
      <w:proofErr w:type="spellEnd"/>
      <w:r w:rsidRPr="000A5219">
        <w:rPr>
          <w:color w:val="000000" w:themeColor="text1"/>
          <w:sz w:val="20"/>
          <w:szCs w:val="20"/>
          <w:lang w:val="id-ID" w:eastAsia="zh-CN"/>
        </w:rPr>
        <w:t xml:space="preserve"> media </w:t>
      </w:r>
      <w:proofErr w:type="spellStart"/>
      <w:r w:rsidRPr="000A5219">
        <w:rPr>
          <w:color w:val="000000" w:themeColor="text1"/>
          <w:sz w:val="20"/>
          <w:szCs w:val="20"/>
          <w:lang w:val="id-ID" w:eastAsia="zh-CN"/>
        </w:rPr>
        <w:t>technology</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provides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more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convenient</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and</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diversified</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channels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for</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the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communication</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of</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tourist</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attractions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and</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the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transmission</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of</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tourist</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attractions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is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gradually</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transitioning</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from</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traditional</w:t>
      </w:r>
      <w:proofErr w:type="spellEnd"/>
      <w:r w:rsidRPr="000A5219">
        <w:rPr>
          <w:color w:val="000000" w:themeColor="text1"/>
          <w:sz w:val="20"/>
          <w:szCs w:val="20"/>
          <w:lang w:val="id-ID" w:eastAsia="zh-CN"/>
        </w:rPr>
        <w:t xml:space="preserve"> media </w:t>
      </w:r>
      <w:proofErr w:type="spellStart"/>
      <w:r w:rsidRPr="000A5219">
        <w:rPr>
          <w:color w:val="000000" w:themeColor="text1"/>
          <w:sz w:val="20"/>
          <w:szCs w:val="20"/>
          <w:lang w:val="id-ID" w:eastAsia="zh-CN"/>
        </w:rPr>
        <w:t>to</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new</w:t>
      </w:r>
      <w:proofErr w:type="spellEnd"/>
      <w:r w:rsidRPr="000A5219">
        <w:rPr>
          <w:color w:val="000000" w:themeColor="text1"/>
          <w:sz w:val="20"/>
          <w:szCs w:val="20"/>
          <w:lang w:val="id-ID" w:eastAsia="zh-CN"/>
        </w:rPr>
        <w:t xml:space="preserve"> media.</w:t>
      </w:r>
      <w:r w:rsidRPr="000A5219">
        <w:rPr>
          <w:iCs/>
          <w:color w:val="000000" w:themeColor="text1"/>
          <w:sz w:val="20"/>
          <w:szCs w:val="20"/>
        </w:rPr>
        <w:t xml:space="preserve"> </w:t>
      </w:r>
      <w:r w:rsidRPr="000A5219">
        <w:rPr>
          <w:b/>
          <w:bCs/>
          <w:iCs/>
          <w:color w:val="000000" w:themeColor="text1"/>
          <w:sz w:val="20"/>
          <w:szCs w:val="20"/>
        </w:rPr>
        <w:t>Background Problems</w:t>
      </w:r>
      <w:r w:rsidRPr="000A5219">
        <w:rPr>
          <w:iCs/>
          <w:color w:val="000000" w:themeColor="text1"/>
          <w:sz w:val="20"/>
          <w:szCs w:val="20"/>
        </w:rPr>
        <w:t xml:space="preserve">: </w:t>
      </w:r>
      <w:r w:rsidRPr="000A5219">
        <w:rPr>
          <w:color w:val="000000" w:themeColor="text1"/>
          <w:sz w:val="20"/>
          <w:szCs w:val="20"/>
          <w:lang w:val="id-ID" w:eastAsia="zh-CN"/>
        </w:rPr>
        <w:t xml:space="preserve">As a </w:t>
      </w:r>
      <w:proofErr w:type="spellStart"/>
      <w:r w:rsidRPr="000A5219">
        <w:rPr>
          <w:color w:val="000000" w:themeColor="text1"/>
          <w:sz w:val="20"/>
          <w:szCs w:val="20"/>
          <w:lang w:val="id-ID" w:eastAsia="zh-CN"/>
        </w:rPr>
        <w:t>new</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communication</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tool</w:t>
      </w:r>
      <w:proofErr w:type="spellEnd"/>
      <w:r w:rsidRPr="000A5219">
        <w:rPr>
          <w:color w:val="000000" w:themeColor="text1"/>
          <w:sz w:val="20"/>
          <w:szCs w:val="20"/>
          <w:lang w:val="id-ID" w:eastAsia="zh-CN"/>
        </w:rPr>
        <w:t xml:space="preserve">, a </w:t>
      </w:r>
      <w:proofErr w:type="spellStart"/>
      <w:r w:rsidRPr="000A5219">
        <w:rPr>
          <w:color w:val="000000" w:themeColor="text1"/>
          <w:sz w:val="20"/>
          <w:szCs w:val="20"/>
          <w:lang w:val="id-ID" w:eastAsia="zh-CN"/>
        </w:rPr>
        <w:t>short</w:t>
      </w:r>
      <w:proofErr w:type="spellEnd"/>
      <w:r w:rsidRPr="000A5219">
        <w:rPr>
          <w:color w:val="000000" w:themeColor="text1"/>
          <w:sz w:val="20"/>
          <w:szCs w:val="20"/>
          <w:lang w:val="id-ID" w:eastAsia="zh-CN"/>
        </w:rPr>
        <w:t xml:space="preserve"> video has </w:t>
      </w:r>
      <w:proofErr w:type="spellStart"/>
      <w:r w:rsidRPr="000A5219">
        <w:rPr>
          <w:color w:val="000000" w:themeColor="text1"/>
          <w:sz w:val="20"/>
          <w:szCs w:val="20"/>
          <w:lang w:val="id-ID" w:eastAsia="zh-CN"/>
        </w:rPr>
        <w:t>become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an</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essential</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means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of</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publicity</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and</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marketing</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because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of</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its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duo-cross</w:t>
      </w:r>
      <w:proofErr w:type="spellEnd"/>
      <w:r w:rsidRPr="000A5219">
        <w:rPr>
          <w:color w:val="000000" w:themeColor="text1"/>
          <w:sz w:val="20"/>
          <w:szCs w:val="20"/>
          <w:lang w:val="id-ID" w:eastAsia="zh-CN"/>
        </w:rPr>
        <w:t xml:space="preserve"> solid </w:t>
      </w:r>
      <w:proofErr w:type="spellStart"/>
      <w:r w:rsidRPr="000A5219">
        <w:rPr>
          <w:color w:val="000000" w:themeColor="text1"/>
          <w:sz w:val="20"/>
          <w:szCs w:val="20"/>
          <w:lang w:val="id-ID" w:eastAsia="zh-CN"/>
        </w:rPr>
        <w:t>attributes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short</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duration</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and</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low</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technical</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threshold</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Based</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on</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this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background</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this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article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mainly</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aims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at</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the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new</w:t>
      </w:r>
      <w:proofErr w:type="spellEnd"/>
      <w:r w:rsidRPr="000A5219">
        <w:rPr>
          <w:color w:val="000000" w:themeColor="text1"/>
          <w:sz w:val="20"/>
          <w:szCs w:val="20"/>
          <w:lang w:val="id-ID" w:eastAsia="zh-CN"/>
        </w:rPr>
        <w:t xml:space="preserve"> media </w:t>
      </w:r>
      <w:proofErr w:type="spellStart"/>
      <w:r w:rsidRPr="000A5219">
        <w:rPr>
          <w:color w:val="000000" w:themeColor="text1"/>
          <w:sz w:val="20"/>
          <w:szCs w:val="20"/>
          <w:lang w:val="id-ID" w:eastAsia="zh-CN"/>
        </w:rPr>
        <w:t>environment</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represented</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by</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the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rill</w:t>
      </w:r>
      <w:proofErr w:type="spellEnd"/>
      <w:r w:rsidRPr="000A5219">
        <w:rPr>
          <w:color w:val="000000" w:themeColor="text1"/>
          <w:sz w:val="20"/>
          <w:szCs w:val="20"/>
          <w:lang w:val="id-ID" w:eastAsia="zh-CN"/>
        </w:rPr>
        <w:t xml:space="preserve"> platform </w:t>
      </w:r>
      <w:proofErr w:type="spellStart"/>
      <w:r w:rsidRPr="000A5219">
        <w:rPr>
          <w:color w:val="000000" w:themeColor="text1"/>
          <w:sz w:val="20"/>
          <w:szCs w:val="20"/>
          <w:lang w:val="id-ID" w:eastAsia="zh-CN"/>
        </w:rPr>
        <w:t>of</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short</w:t>
      </w:r>
      <w:proofErr w:type="spellEnd"/>
      <w:r w:rsidRPr="000A5219">
        <w:rPr>
          <w:color w:val="000000" w:themeColor="text1"/>
          <w:sz w:val="20"/>
          <w:szCs w:val="20"/>
          <w:lang w:val="id-ID" w:eastAsia="zh-CN"/>
        </w:rPr>
        <w:t xml:space="preserve"> video mode </w:t>
      </w:r>
      <w:proofErr w:type="spellStart"/>
      <w:r w:rsidRPr="000A5219">
        <w:rPr>
          <w:color w:val="000000" w:themeColor="text1"/>
          <w:sz w:val="20"/>
          <w:szCs w:val="20"/>
          <w:lang w:val="id-ID" w:eastAsia="zh-CN"/>
        </w:rPr>
        <w:t>to</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observe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and</w:t>
      </w:r>
      <w:proofErr w:type="spellEnd"/>
      <w:r w:rsidRPr="000A5219">
        <w:rPr>
          <w:color w:val="000000" w:themeColor="text1"/>
          <w:sz w:val="20"/>
          <w:szCs w:val="20"/>
          <w:lang w:val="id-ID" w:eastAsia="zh-CN"/>
        </w:rPr>
        <w:t xml:space="preserve"> study </w:t>
      </w:r>
      <w:proofErr w:type="spellStart"/>
      <w:r w:rsidRPr="000A5219">
        <w:rPr>
          <w:color w:val="000000" w:themeColor="text1"/>
          <w:sz w:val="20"/>
          <w:szCs w:val="20"/>
          <w:lang w:val="id-ID" w:eastAsia="zh-CN"/>
        </w:rPr>
        <w:t>tourism</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scenic</w:t>
      </w:r>
      <w:proofErr w:type="spellEnd"/>
      <w:r w:rsidRPr="000A5219">
        <w:rPr>
          <w:color w:val="000000" w:themeColor="text1"/>
          <w:sz w:val="20"/>
          <w:szCs w:val="20"/>
          <w:lang w:val="id-ID" w:eastAsia="zh-CN"/>
        </w:rPr>
        <w:t xml:space="preserve"> area </w:t>
      </w:r>
      <w:proofErr w:type="spellStart"/>
      <w:r w:rsidRPr="000A5219">
        <w:rPr>
          <w:color w:val="000000" w:themeColor="text1"/>
          <w:sz w:val="20"/>
          <w:szCs w:val="20"/>
          <w:lang w:val="id-ID" w:eastAsia="zh-CN"/>
        </w:rPr>
        <w:t>marketing</w:t>
      </w:r>
      <w:proofErr w:type="spellEnd"/>
      <w:r w:rsidRPr="000A5219">
        <w:rPr>
          <w:color w:val="000000" w:themeColor="text1"/>
          <w:sz w:val="20"/>
          <w:szCs w:val="20"/>
          <w:lang w:val="id-ID" w:eastAsia="zh-CN"/>
        </w:rPr>
        <w:t>.</w:t>
      </w:r>
      <w:r w:rsidRPr="000A5219">
        <w:rPr>
          <w:iCs/>
          <w:color w:val="000000" w:themeColor="text1"/>
          <w:sz w:val="20"/>
          <w:szCs w:val="20"/>
        </w:rPr>
        <w:t xml:space="preserve"> </w:t>
      </w:r>
      <w:r w:rsidRPr="000A5219">
        <w:rPr>
          <w:b/>
          <w:bCs/>
          <w:iCs/>
          <w:color w:val="000000" w:themeColor="text1"/>
          <w:sz w:val="20"/>
          <w:szCs w:val="20"/>
        </w:rPr>
        <w:t>Novelty</w:t>
      </w:r>
      <w:r w:rsidRPr="000A5219">
        <w:rPr>
          <w:iCs/>
          <w:color w:val="000000" w:themeColor="text1"/>
          <w:sz w:val="20"/>
          <w:szCs w:val="20"/>
        </w:rPr>
        <w:t xml:space="preserve">: </w:t>
      </w:r>
      <w:r w:rsidR="000A5219" w:rsidRPr="000A5219">
        <w:rPr>
          <w:color w:val="000000" w:themeColor="text1"/>
          <w:sz w:val="20"/>
          <w:szCs w:val="20"/>
          <w:shd w:val="clear" w:color="auto" w:fill="FFFFFF"/>
        </w:rPr>
        <w:t xml:space="preserve">This paper </w:t>
      </w:r>
      <w:proofErr w:type="spellStart"/>
      <w:r w:rsidR="000A5219" w:rsidRPr="000A5219">
        <w:rPr>
          <w:color w:val="000000" w:themeColor="text1"/>
          <w:sz w:val="20"/>
          <w:szCs w:val="20"/>
          <w:shd w:val="clear" w:color="auto" w:fill="FFFFFF"/>
        </w:rPr>
        <w:t>analyzes</w:t>
      </w:r>
      <w:proofErr w:type="spellEnd"/>
      <w:r w:rsidR="000A5219" w:rsidRPr="000A5219">
        <w:rPr>
          <w:color w:val="000000" w:themeColor="text1"/>
          <w:sz w:val="20"/>
          <w:szCs w:val="20"/>
          <w:shd w:val="clear" w:color="auto" w:fill="FFFFFF"/>
        </w:rPr>
        <w:t xml:space="preserve"> the marketing status of short tourism videos on web media, considering the perspectives of both tourism web media accounts and audiences. It draws broad conclusions by </w:t>
      </w:r>
      <w:proofErr w:type="spellStart"/>
      <w:r w:rsidR="000A5219" w:rsidRPr="000A5219">
        <w:rPr>
          <w:color w:val="000000" w:themeColor="text1"/>
          <w:sz w:val="20"/>
          <w:szCs w:val="20"/>
          <w:shd w:val="clear" w:color="auto" w:fill="FFFFFF"/>
        </w:rPr>
        <w:t>analyzing</w:t>
      </w:r>
      <w:proofErr w:type="spellEnd"/>
      <w:r w:rsidR="000A5219" w:rsidRPr="000A5219">
        <w:rPr>
          <w:color w:val="000000" w:themeColor="text1"/>
          <w:sz w:val="20"/>
          <w:szCs w:val="20"/>
          <w:shd w:val="clear" w:color="auto" w:fill="FFFFFF"/>
        </w:rPr>
        <w:t xml:space="preserve"> the behaviours of web media accounts and observing audience reactions. The study focuses on various randomly selected travel content from the media</w:t>
      </w:r>
      <w:r w:rsidR="000A5219" w:rsidRPr="000A5219">
        <w:rPr>
          <w:rFonts w:eastAsiaTheme="minorEastAsia"/>
          <w:color w:val="000000" w:themeColor="text1"/>
          <w:sz w:val="20"/>
          <w:szCs w:val="20"/>
          <w:shd w:val="clear" w:color="auto" w:fill="FFFFFF"/>
          <w:lang w:eastAsia="zh-CN"/>
        </w:rPr>
        <w:t>.</w:t>
      </w:r>
      <w:r w:rsidRPr="000A5219">
        <w:rPr>
          <w:color w:val="000000" w:themeColor="text1"/>
          <w:sz w:val="20"/>
          <w:szCs w:val="20"/>
          <w:lang w:val="id-ID" w:eastAsia="zh-CN"/>
        </w:rPr>
        <w:t xml:space="preserve"> </w:t>
      </w:r>
      <w:r w:rsidR="000A5219" w:rsidRPr="000A5219">
        <w:rPr>
          <w:b/>
          <w:bCs/>
          <w:iCs/>
          <w:color w:val="000000" w:themeColor="text1"/>
          <w:sz w:val="20"/>
          <w:szCs w:val="20"/>
        </w:rPr>
        <w:t>Research Methods</w:t>
      </w:r>
      <w:r w:rsidR="000A5219" w:rsidRPr="000A5219">
        <w:rPr>
          <w:iCs/>
          <w:color w:val="000000" w:themeColor="text1"/>
          <w:sz w:val="20"/>
          <w:szCs w:val="20"/>
        </w:rPr>
        <w:t xml:space="preserve">: </w:t>
      </w:r>
      <w:r w:rsidRPr="000A5219">
        <w:rPr>
          <w:color w:val="000000" w:themeColor="text1"/>
          <w:sz w:val="20"/>
          <w:szCs w:val="20"/>
          <w:lang w:val="id-ID" w:eastAsia="zh-CN"/>
        </w:rPr>
        <w:t xml:space="preserve">The </w:t>
      </w:r>
      <w:proofErr w:type="spellStart"/>
      <w:r w:rsidRPr="000A5219">
        <w:rPr>
          <w:color w:val="000000" w:themeColor="text1"/>
          <w:sz w:val="20"/>
          <w:szCs w:val="20"/>
          <w:lang w:val="id-ID" w:eastAsia="zh-CN"/>
        </w:rPr>
        <w:t>paper</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adopts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the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case</w:t>
      </w:r>
      <w:proofErr w:type="spellEnd"/>
      <w:r w:rsidRPr="000A5219">
        <w:rPr>
          <w:color w:val="000000" w:themeColor="text1"/>
          <w:sz w:val="20"/>
          <w:szCs w:val="20"/>
          <w:lang w:val="id-ID" w:eastAsia="zh-CN"/>
        </w:rPr>
        <w:t xml:space="preserve"> study </w:t>
      </w:r>
      <w:proofErr w:type="spellStart"/>
      <w:r w:rsidRPr="000A5219">
        <w:rPr>
          <w:color w:val="000000" w:themeColor="text1"/>
          <w:sz w:val="20"/>
          <w:szCs w:val="20"/>
          <w:lang w:val="id-ID" w:eastAsia="zh-CN"/>
        </w:rPr>
        <w:t>method</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with</w:t>
      </w:r>
      <w:proofErr w:type="spellEnd"/>
      <w:r w:rsidRPr="000A5219">
        <w:rPr>
          <w:color w:val="000000" w:themeColor="text1"/>
          <w:sz w:val="20"/>
          <w:szCs w:val="20"/>
          <w:lang w:val="id-ID" w:eastAsia="zh-CN"/>
        </w:rPr>
        <w:t xml:space="preserve"> a </w:t>
      </w:r>
      <w:proofErr w:type="spellStart"/>
      <w:r w:rsidRPr="000A5219">
        <w:rPr>
          <w:color w:val="000000" w:themeColor="text1"/>
          <w:sz w:val="20"/>
          <w:szCs w:val="20"/>
          <w:lang w:val="id-ID" w:eastAsia="zh-CN"/>
        </w:rPr>
        <w:t>few</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fan</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bases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of</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official</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tourism</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scenic</w:t>
      </w:r>
      <w:proofErr w:type="spellEnd"/>
      <w:r w:rsidRPr="000A5219">
        <w:rPr>
          <w:color w:val="000000" w:themeColor="text1"/>
          <w:sz w:val="20"/>
          <w:szCs w:val="20"/>
          <w:lang w:val="id-ID" w:eastAsia="zh-CN"/>
        </w:rPr>
        <w:t xml:space="preserve"> area </w:t>
      </w:r>
      <w:proofErr w:type="spellStart"/>
      <w:r w:rsidRPr="000A5219">
        <w:rPr>
          <w:color w:val="000000" w:themeColor="text1"/>
          <w:sz w:val="20"/>
          <w:szCs w:val="20"/>
          <w:lang w:val="id-ID" w:eastAsia="zh-CN"/>
        </w:rPr>
        <w:t>short</w:t>
      </w:r>
      <w:proofErr w:type="spellEnd"/>
      <w:r w:rsidRPr="000A5219">
        <w:rPr>
          <w:color w:val="000000" w:themeColor="text1"/>
          <w:sz w:val="20"/>
          <w:szCs w:val="20"/>
          <w:lang w:val="id-ID" w:eastAsia="zh-CN"/>
        </w:rPr>
        <w:t xml:space="preserve"> video </w:t>
      </w:r>
      <w:proofErr w:type="spellStart"/>
      <w:r w:rsidRPr="000A5219">
        <w:rPr>
          <w:color w:val="000000" w:themeColor="text1"/>
          <w:sz w:val="20"/>
          <w:szCs w:val="20"/>
          <w:lang w:val="id-ID" w:eastAsia="zh-CN"/>
        </w:rPr>
        <w:t>account</w:t>
      </w:r>
      <w:proofErr w:type="spellEnd"/>
      <w:r w:rsidRPr="000A5219">
        <w:rPr>
          <w:color w:val="000000" w:themeColor="text1"/>
          <w:sz w:val="20"/>
          <w:szCs w:val="20"/>
          <w:lang w:val="id-ID" w:eastAsia="zh-CN"/>
        </w:rPr>
        <w:t xml:space="preserve"> as </w:t>
      </w:r>
      <w:proofErr w:type="spellStart"/>
      <w:r w:rsidRPr="000A5219">
        <w:rPr>
          <w:color w:val="000000" w:themeColor="text1"/>
          <w:sz w:val="20"/>
          <w:szCs w:val="20"/>
          <w:lang w:val="id-ID" w:eastAsia="zh-CN"/>
        </w:rPr>
        <w:t>the</w:t>
      </w:r>
      <w:proofErr w:type="spellEnd"/>
      <w:r w:rsidRPr="000A5219">
        <w:rPr>
          <w:color w:val="000000" w:themeColor="text1"/>
          <w:sz w:val="20"/>
          <w:szCs w:val="20"/>
          <w:lang w:val="id-ID" w:eastAsia="zh-CN"/>
        </w:rPr>
        <w:t xml:space="preserve"> main </w:t>
      </w:r>
      <w:proofErr w:type="spellStart"/>
      <w:r w:rsidRPr="000A5219">
        <w:rPr>
          <w:color w:val="000000" w:themeColor="text1"/>
          <w:sz w:val="20"/>
          <w:szCs w:val="20"/>
          <w:lang w:val="id-ID" w:eastAsia="zh-CN"/>
        </w:rPr>
        <w:t>case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analysis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of</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its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promoting</w:t>
      </w:r>
      <w:proofErr w:type="spellEnd"/>
      <w:r w:rsidRPr="000A5219">
        <w:rPr>
          <w:color w:val="000000" w:themeColor="text1"/>
          <w:sz w:val="20"/>
          <w:szCs w:val="20"/>
          <w:lang w:val="id-ID" w:eastAsia="zh-CN"/>
        </w:rPr>
        <w:t xml:space="preserve"> in </w:t>
      </w:r>
      <w:proofErr w:type="spellStart"/>
      <w:r w:rsidRPr="000A5219">
        <w:rPr>
          <w:color w:val="000000" w:themeColor="text1"/>
          <w:sz w:val="20"/>
          <w:szCs w:val="20"/>
          <w:lang w:val="id-ID" w:eastAsia="zh-CN"/>
        </w:rPr>
        <w:t>the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trill</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analysis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of</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the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advantages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and</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existing</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problems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and</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the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optimization</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advice</w:t>
      </w:r>
      <w:proofErr w:type="spellEnd"/>
      <w:r w:rsidRPr="000A5219">
        <w:rPr>
          <w:color w:val="000000" w:themeColor="text1"/>
          <w:sz w:val="20"/>
          <w:szCs w:val="20"/>
        </w:rPr>
        <w:t xml:space="preserve"> </w:t>
      </w:r>
      <w:proofErr w:type="gramStart"/>
      <w:r w:rsidRPr="000A5219">
        <w:rPr>
          <w:color w:val="000000" w:themeColor="text1"/>
          <w:sz w:val="20"/>
          <w:szCs w:val="20"/>
          <w:lang w:val="id-ID" w:eastAsia="zh-CN"/>
        </w:rPr>
        <w:t>For</w:t>
      </w:r>
      <w:proofErr w:type="gram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example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focus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on</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short</w:t>
      </w:r>
      <w:proofErr w:type="spellEnd"/>
      <w:r w:rsidRPr="000A5219">
        <w:rPr>
          <w:color w:val="000000" w:themeColor="text1"/>
          <w:sz w:val="20"/>
          <w:szCs w:val="20"/>
          <w:lang w:val="id-ID" w:eastAsia="zh-CN"/>
        </w:rPr>
        <w:t xml:space="preserve"> video </w:t>
      </w:r>
      <w:proofErr w:type="spellStart"/>
      <w:r w:rsidRPr="000A5219">
        <w:rPr>
          <w:color w:val="000000" w:themeColor="text1"/>
          <w:sz w:val="20"/>
          <w:szCs w:val="20"/>
          <w:lang w:val="id-ID" w:eastAsia="zh-CN"/>
        </w:rPr>
        <w:t>marketing</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content</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integrate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multiple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marketing</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models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and</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establish</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or</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cooperate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with</w:t>
      </w:r>
      <w:proofErr w:type="spellEnd"/>
      <w:r w:rsidRPr="000A5219">
        <w:rPr>
          <w:color w:val="000000" w:themeColor="text1"/>
          <w:sz w:val="20"/>
          <w:szCs w:val="20"/>
          <w:lang w:val="id-ID" w:eastAsia="zh-CN"/>
        </w:rPr>
        <w:t xml:space="preserve"> a </w:t>
      </w:r>
      <w:proofErr w:type="spellStart"/>
      <w:r w:rsidRPr="000A5219">
        <w:rPr>
          <w:color w:val="000000" w:themeColor="text1"/>
          <w:sz w:val="20"/>
          <w:szCs w:val="20"/>
          <w:lang w:val="id-ID" w:eastAsia="zh-CN"/>
        </w:rPr>
        <w:t>professional</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marketing</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team</w:t>
      </w:r>
      <w:proofErr w:type="spellEnd"/>
      <w:r w:rsidRPr="000A5219">
        <w:rPr>
          <w:color w:val="000000" w:themeColor="text1"/>
          <w:sz w:val="20"/>
          <w:szCs w:val="20"/>
          <w:lang w:val="id-ID" w:eastAsia="zh-CN"/>
        </w:rPr>
        <w:t>.</w:t>
      </w:r>
      <w:r w:rsidRPr="000A5219">
        <w:rPr>
          <w:iCs/>
          <w:color w:val="000000" w:themeColor="text1"/>
          <w:sz w:val="20"/>
          <w:szCs w:val="20"/>
        </w:rPr>
        <w:t xml:space="preserve"> </w:t>
      </w:r>
      <w:r w:rsidRPr="000A5219">
        <w:rPr>
          <w:b/>
          <w:bCs/>
          <w:iCs/>
          <w:color w:val="000000" w:themeColor="text1"/>
          <w:sz w:val="20"/>
          <w:szCs w:val="20"/>
        </w:rPr>
        <w:t>Finding/Results</w:t>
      </w:r>
      <w:r w:rsidRPr="000A5219">
        <w:rPr>
          <w:iCs/>
          <w:color w:val="000000" w:themeColor="text1"/>
          <w:sz w:val="20"/>
          <w:szCs w:val="20"/>
        </w:rPr>
        <w:t xml:space="preserve">: </w:t>
      </w:r>
      <w:r w:rsidR="000A5219" w:rsidRPr="000A5219">
        <w:rPr>
          <w:color w:val="000000" w:themeColor="text1"/>
          <w:sz w:val="20"/>
          <w:szCs w:val="20"/>
          <w:shd w:val="clear" w:color="auto" w:fill="FFFFFF"/>
        </w:rPr>
        <w:t xml:space="preserve">According to </w:t>
      </w:r>
      <w:proofErr w:type="spellStart"/>
      <w:r w:rsidR="000A5219" w:rsidRPr="000A5219">
        <w:rPr>
          <w:color w:val="000000" w:themeColor="text1"/>
          <w:sz w:val="20"/>
          <w:szCs w:val="20"/>
          <w:shd w:val="clear" w:color="auto" w:fill="FFFFFF"/>
        </w:rPr>
        <w:t>QuestMobile's</w:t>
      </w:r>
      <w:proofErr w:type="spellEnd"/>
      <w:r w:rsidR="000A5219" w:rsidRPr="000A5219">
        <w:rPr>
          <w:color w:val="000000" w:themeColor="text1"/>
          <w:sz w:val="20"/>
          <w:szCs w:val="20"/>
          <w:shd w:val="clear" w:color="auto" w:fill="FFFFFF"/>
        </w:rPr>
        <w:t xml:space="preserve"> data, TikTok has 421 million active users and an average daily usage time of 104 minutes in 2022. TikTok's central station has 675 million monthly active users, a 7.2% increase, making it a leading competitor in the short video industry.</w:t>
      </w:r>
      <w:r w:rsidRPr="000A5219">
        <w:rPr>
          <w:iCs/>
          <w:color w:val="000000" w:themeColor="text1"/>
          <w:sz w:val="20"/>
          <w:szCs w:val="20"/>
        </w:rPr>
        <w:t xml:space="preserve"> </w:t>
      </w:r>
      <w:r w:rsidRPr="000A5219">
        <w:rPr>
          <w:b/>
          <w:bCs/>
          <w:iCs/>
          <w:color w:val="000000" w:themeColor="text1"/>
          <w:sz w:val="20"/>
          <w:szCs w:val="20"/>
        </w:rPr>
        <w:t>Conclusion</w:t>
      </w:r>
      <w:r w:rsidRPr="000A5219">
        <w:rPr>
          <w:iCs/>
          <w:color w:val="000000" w:themeColor="text1"/>
          <w:sz w:val="20"/>
          <w:szCs w:val="20"/>
        </w:rPr>
        <w:t xml:space="preserve">: </w:t>
      </w:r>
      <w:proofErr w:type="spellStart"/>
      <w:r w:rsidRPr="000A5219">
        <w:rPr>
          <w:color w:val="000000" w:themeColor="text1"/>
          <w:sz w:val="20"/>
          <w:szCs w:val="20"/>
          <w:lang w:val="id-ID" w:eastAsia="zh-CN"/>
        </w:rPr>
        <w:t>This</w:t>
      </w:r>
      <w:proofErr w:type="spellEnd"/>
      <w:r w:rsidRPr="000A5219">
        <w:rPr>
          <w:color w:val="000000" w:themeColor="text1"/>
          <w:sz w:val="20"/>
          <w:szCs w:val="20"/>
          <w:lang w:val="id-ID" w:eastAsia="zh-CN"/>
        </w:rPr>
        <w:t xml:space="preserve"> study </w:t>
      </w:r>
      <w:proofErr w:type="spellStart"/>
      <w:r w:rsidRPr="000A5219">
        <w:rPr>
          <w:color w:val="000000" w:themeColor="text1"/>
          <w:sz w:val="20"/>
          <w:szCs w:val="20"/>
          <w:lang w:val="id-ID" w:eastAsia="zh-CN"/>
        </w:rPr>
        <w:t>suggests</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the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current</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tourism</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scenic</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spot</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marketing</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to</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provide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reference</w:t>
      </w:r>
      <w:proofErr w:type="spellEnd"/>
      <w:r w:rsidRPr="000A5219">
        <w:rPr>
          <w:color w:val="000000" w:themeColor="text1"/>
          <w:sz w:val="20"/>
          <w:szCs w:val="20"/>
          <w:lang w:val="id-ID" w:eastAsia="zh-CN"/>
        </w:rPr>
        <w:t xml:space="preserve"> </w:t>
      </w:r>
      <w:proofErr w:type="spellStart"/>
      <w:r w:rsidRPr="000A5219">
        <w:rPr>
          <w:color w:val="000000" w:themeColor="text1"/>
          <w:sz w:val="20"/>
          <w:szCs w:val="20"/>
          <w:lang w:val="id-ID" w:eastAsia="zh-CN"/>
        </w:rPr>
        <w:t>significance</w:t>
      </w:r>
      <w:proofErr w:type="spellEnd"/>
      <w:r w:rsidRPr="000A5219">
        <w:rPr>
          <w:color w:val="000000" w:themeColor="text1"/>
          <w:sz w:val="20"/>
          <w:szCs w:val="20"/>
          <w:lang w:val="id-ID" w:eastAsia="zh-CN"/>
        </w:rPr>
        <w:t>.</w:t>
      </w:r>
    </w:p>
    <w:p w14:paraId="299F6AE9" w14:textId="77777777" w:rsidR="00006BF0" w:rsidRDefault="00006BF0" w:rsidP="00136D88">
      <w:pPr>
        <w:spacing w:after="0"/>
        <w:ind w:left="0" w:firstLine="0"/>
        <w:rPr>
          <w:b/>
          <w:sz w:val="20"/>
        </w:rPr>
      </w:pPr>
    </w:p>
    <w:p w14:paraId="63D548BB" w14:textId="77777777" w:rsidR="00CE08B6" w:rsidRPr="005B304F" w:rsidRDefault="00352F84" w:rsidP="00CE08B6">
      <w:pPr>
        <w:rPr>
          <w:lang w:val="id-ID"/>
        </w:rPr>
      </w:pPr>
      <w:r w:rsidRPr="00436F39">
        <w:rPr>
          <w:b/>
          <w:sz w:val="20"/>
        </w:rPr>
        <w:t>Keywords:</w:t>
      </w:r>
      <w:r w:rsidR="00136D88" w:rsidRPr="00136D88">
        <w:rPr>
          <w:sz w:val="20"/>
          <w:szCs w:val="20"/>
          <w:lang w:val="id-ID" w:eastAsia="zh-CN"/>
        </w:rPr>
        <w:t xml:space="preserve"> </w:t>
      </w:r>
      <w:proofErr w:type="spellStart"/>
      <w:r w:rsidR="00872910">
        <w:rPr>
          <w:rFonts w:eastAsiaTheme="minorEastAsia" w:hint="eastAsia"/>
          <w:sz w:val="20"/>
          <w:szCs w:val="20"/>
          <w:lang w:val="id-ID" w:eastAsia="zh-CN"/>
        </w:rPr>
        <w:t>t</w:t>
      </w:r>
      <w:r w:rsidR="00136D88" w:rsidRPr="0031479B">
        <w:rPr>
          <w:sz w:val="20"/>
          <w:szCs w:val="20"/>
          <w:lang w:val="id-ID" w:eastAsia="zh-CN"/>
        </w:rPr>
        <w:t>ourist</w:t>
      </w:r>
      <w:proofErr w:type="spellEnd"/>
      <w:r w:rsidR="00136D88">
        <w:rPr>
          <w:rFonts w:hint="eastAsia"/>
          <w:sz w:val="20"/>
          <w:szCs w:val="20"/>
          <w:lang w:val="id-ID" w:eastAsia="zh-CN"/>
        </w:rPr>
        <w:t xml:space="preserve"> </w:t>
      </w:r>
      <w:proofErr w:type="spellStart"/>
      <w:r w:rsidR="00136D88" w:rsidRPr="0031479B">
        <w:rPr>
          <w:sz w:val="20"/>
          <w:szCs w:val="20"/>
          <w:lang w:val="id-ID" w:eastAsia="zh-CN"/>
        </w:rPr>
        <w:t>attractions</w:t>
      </w:r>
      <w:proofErr w:type="spellEnd"/>
      <w:r w:rsidR="00136D88" w:rsidRPr="0031479B">
        <w:rPr>
          <w:sz w:val="20"/>
          <w:szCs w:val="20"/>
          <w:lang w:val="id-ID" w:eastAsia="zh-CN"/>
        </w:rPr>
        <w:t xml:space="preserve">, </w:t>
      </w:r>
      <w:proofErr w:type="spellStart"/>
      <w:r w:rsidR="00136D88" w:rsidRPr="0031479B">
        <w:rPr>
          <w:sz w:val="20"/>
          <w:szCs w:val="20"/>
          <w:lang w:val="id-ID" w:eastAsia="zh-CN"/>
        </w:rPr>
        <w:t>short</w:t>
      </w:r>
      <w:proofErr w:type="spellEnd"/>
      <w:r w:rsidR="00136D88" w:rsidRPr="0031479B">
        <w:rPr>
          <w:sz w:val="20"/>
          <w:szCs w:val="20"/>
          <w:lang w:val="id-ID" w:eastAsia="zh-CN"/>
        </w:rPr>
        <w:t xml:space="preserve"> video, </w:t>
      </w:r>
      <w:proofErr w:type="spellStart"/>
      <w:r w:rsidR="00136D88" w:rsidRPr="0031479B">
        <w:rPr>
          <w:sz w:val="20"/>
          <w:szCs w:val="20"/>
          <w:lang w:val="id-ID" w:eastAsia="zh-CN"/>
        </w:rPr>
        <w:t>tourism</w:t>
      </w:r>
      <w:proofErr w:type="spellEnd"/>
      <w:r w:rsidR="00136D88" w:rsidRPr="0031479B">
        <w:rPr>
          <w:sz w:val="20"/>
          <w:szCs w:val="20"/>
          <w:lang w:val="id-ID" w:eastAsia="zh-CN"/>
        </w:rPr>
        <w:t xml:space="preserve"> </w:t>
      </w:r>
      <w:proofErr w:type="spellStart"/>
      <w:r w:rsidR="00136D88" w:rsidRPr="0031479B">
        <w:rPr>
          <w:sz w:val="20"/>
          <w:szCs w:val="20"/>
          <w:lang w:val="id-ID" w:eastAsia="zh-CN"/>
        </w:rPr>
        <w:t>marketing</w:t>
      </w:r>
      <w:proofErr w:type="spellEnd"/>
      <w:r w:rsidR="00136D88" w:rsidRPr="0031479B">
        <w:rPr>
          <w:sz w:val="20"/>
          <w:szCs w:val="20"/>
          <w:lang w:val="id-ID" w:eastAsia="zh-CN"/>
        </w:rPr>
        <w:t xml:space="preserve">, </w:t>
      </w:r>
      <w:proofErr w:type="spellStart"/>
      <w:r w:rsidR="00136D88" w:rsidRPr="0031479B">
        <w:rPr>
          <w:sz w:val="20"/>
          <w:szCs w:val="20"/>
          <w:lang w:val="id-ID" w:eastAsia="zh-CN"/>
        </w:rPr>
        <w:t>marketing</w:t>
      </w:r>
      <w:proofErr w:type="spellEnd"/>
      <w:r w:rsidR="00136D88">
        <w:rPr>
          <w:rFonts w:hint="eastAsia"/>
          <w:sz w:val="20"/>
          <w:szCs w:val="20"/>
          <w:lang w:val="id-ID" w:eastAsia="zh-CN"/>
        </w:rPr>
        <w:t xml:space="preserve"> </w:t>
      </w:r>
      <w:proofErr w:type="spellStart"/>
      <w:r w:rsidR="00136D88" w:rsidRPr="0031479B">
        <w:rPr>
          <w:sz w:val="20"/>
          <w:szCs w:val="20"/>
          <w:lang w:val="id-ID" w:eastAsia="zh-CN"/>
        </w:rPr>
        <w:t>strategy</w:t>
      </w:r>
      <w:proofErr w:type="spellEnd"/>
    </w:p>
    <w:p w14:paraId="085410D8" w14:textId="77777777" w:rsidR="00CE08B6" w:rsidRPr="00436F39" w:rsidRDefault="00CE08B6" w:rsidP="00CE08B6">
      <w:pPr>
        <w:pBdr>
          <w:bottom w:val="single" w:sz="6" w:space="1" w:color="auto"/>
        </w:pBdr>
        <w:spacing w:after="279" w:line="358" w:lineRule="auto"/>
        <w:ind w:left="0" w:firstLine="0"/>
        <w:rPr>
          <w:lang w:val="id-ID"/>
        </w:rPr>
      </w:pPr>
    </w:p>
    <w:p w14:paraId="1C16D8F5" w14:textId="77777777" w:rsidR="00FA34B2" w:rsidRDefault="00352F84" w:rsidP="00CE08B6">
      <w:pPr>
        <w:pStyle w:val="Heading1"/>
        <w:ind w:left="0"/>
      </w:pPr>
      <w:r w:rsidRPr="00561AE0">
        <w:t>1. Introduction</w:t>
      </w:r>
    </w:p>
    <w:p w14:paraId="338DE21B" w14:textId="77777777" w:rsidR="00384951" w:rsidRPr="00A4042B" w:rsidRDefault="00352F84" w:rsidP="00384951">
      <w:pPr>
        <w:rPr>
          <w:szCs w:val="24"/>
          <w:lang w:eastAsia="zh-CN"/>
        </w:rPr>
      </w:pPr>
      <w:r w:rsidRPr="00A4042B">
        <w:rPr>
          <w:szCs w:val="24"/>
          <w:lang w:eastAsia="zh-CN"/>
        </w:rPr>
        <w:t>With the continuous development of science and technology, we have long been used to the various Internet applications in modern life. The Internet is slowly filling every aspect of our lives and constantly changing how we think and behave. The change in the communication environment promotes continu</w:t>
      </w:r>
      <w:r>
        <w:rPr>
          <w:szCs w:val="24"/>
          <w:lang w:eastAsia="zh-CN"/>
        </w:rPr>
        <w:t>ously upgrading Internet media</w:t>
      </w:r>
      <w:r>
        <w:rPr>
          <w:rFonts w:hint="eastAsia"/>
          <w:szCs w:val="24"/>
          <w:lang w:eastAsia="zh-CN"/>
        </w:rPr>
        <w:t xml:space="preserve"> </w:t>
      </w:r>
      <w:r w:rsidRPr="00A4042B">
        <w:rPr>
          <w:szCs w:val="24"/>
          <w:lang w:eastAsia="zh-CN"/>
        </w:rPr>
        <w:t>(</w:t>
      </w:r>
      <w:r w:rsidRPr="00A4042B">
        <w:rPr>
          <w:color w:val="000000" w:themeColor="text1"/>
          <w:szCs w:val="24"/>
          <w:lang w:eastAsia="zh-CN"/>
        </w:rPr>
        <w:t>Yogesh et al., 2021)</w:t>
      </w:r>
      <w:r>
        <w:rPr>
          <w:rFonts w:hint="eastAsia"/>
          <w:color w:val="000000" w:themeColor="text1"/>
          <w:szCs w:val="24"/>
          <w:lang w:eastAsia="zh-CN"/>
        </w:rPr>
        <w:t>.</w:t>
      </w:r>
      <w:r w:rsidRPr="00A4042B">
        <w:rPr>
          <w:szCs w:val="24"/>
          <w:lang w:eastAsia="zh-CN"/>
        </w:rPr>
        <w:t xml:space="preserve"> Short videos have emerged and developed rapidly in recent years, relying on social network platforms. With their advantages of volume, precision, efficient communication and convenient reception, they meet people's needs of reading and sharing information in fragmented time. It has quickly become one of the essential contents and means of information exchange in People's Daily life.</w:t>
      </w:r>
    </w:p>
    <w:p w14:paraId="6527FB00" w14:textId="77777777" w:rsidR="00384951" w:rsidRPr="00A4042B" w:rsidRDefault="00384951" w:rsidP="00384951">
      <w:pPr>
        <w:rPr>
          <w:szCs w:val="24"/>
          <w:lang w:eastAsia="zh-CN"/>
        </w:rPr>
      </w:pPr>
    </w:p>
    <w:p w14:paraId="49D51CFF" w14:textId="77777777" w:rsidR="00384951" w:rsidRPr="00A4042B" w:rsidRDefault="00352F84" w:rsidP="00384951">
      <w:pPr>
        <w:rPr>
          <w:szCs w:val="24"/>
          <w:lang w:eastAsia="zh-CN"/>
        </w:rPr>
      </w:pPr>
      <w:r w:rsidRPr="00A4042B">
        <w:rPr>
          <w:szCs w:val="24"/>
          <w:lang w:eastAsia="zh-CN"/>
        </w:rPr>
        <w:lastRenderedPageBreak/>
        <w:t>After the current short video platform has become the gathering place of traffic, more and more enterprises realize that short video marketing can bring more opportunities for the development of enterprises, so they begin to gradually carry out a series of marketing activities on the short video platform. Like other types of short videos, the group of short videos in tourist attractions is expanding. Compared with the traditional tourism e-commerce platform, short videos reach a larger audience, and the big intelligent data of the background of the short video platform can push short tourism videos to the matched target groups more accurately. Watching official promotional short videos can positively impact potential consumers' impressions of tourist destinations (Shani et al., 2010).</w:t>
      </w:r>
      <w:r w:rsidR="00872910">
        <w:rPr>
          <w:rFonts w:eastAsiaTheme="minorEastAsia" w:hint="eastAsia"/>
          <w:szCs w:val="24"/>
          <w:lang w:eastAsia="zh-CN"/>
        </w:rPr>
        <w:t xml:space="preserve"> </w:t>
      </w:r>
      <w:r w:rsidRPr="00A4042B">
        <w:rPr>
          <w:szCs w:val="24"/>
          <w:lang w:eastAsia="zh-CN"/>
        </w:rPr>
        <w:t xml:space="preserve">From the marketing perspective, this paper studied and </w:t>
      </w:r>
      <w:proofErr w:type="spellStart"/>
      <w:r w:rsidRPr="00A4042B">
        <w:rPr>
          <w:szCs w:val="24"/>
          <w:lang w:eastAsia="zh-CN"/>
        </w:rPr>
        <w:t>analyzed</w:t>
      </w:r>
      <w:proofErr w:type="spellEnd"/>
      <w:r w:rsidRPr="00A4042B">
        <w:rPr>
          <w:szCs w:val="24"/>
          <w:lang w:eastAsia="zh-CN"/>
        </w:rPr>
        <w:t xml:space="preserve"> how the audience favours short videos of scenic tourism spots, observed and </w:t>
      </w:r>
      <w:proofErr w:type="spellStart"/>
      <w:r w:rsidRPr="00A4042B">
        <w:rPr>
          <w:szCs w:val="24"/>
          <w:lang w:eastAsia="zh-CN"/>
        </w:rPr>
        <w:t>analyzed</w:t>
      </w:r>
      <w:proofErr w:type="spellEnd"/>
      <w:r w:rsidRPr="00A4042B">
        <w:rPr>
          <w:szCs w:val="24"/>
          <w:lang w:eastAsia="zh-CN"/>
        </w:rPr>
        <w:t xml:space="preserve"> the marketing status and strategies, found the advantages and disadvantages behind the data, and further put forward suggestions for the future marketing of short tourism videos.</w:t>
      </w:r>
    </w:p>
    <w:p w14:paraId="0FC62EFE" w14:textId="77777777" w:rsidR="00621A10" w:rsidRPr="009F43DC" w:rsidRDefault="00352F84" w:rsidP="00384951">
      <w:r w:rsidRPr="009F43DC">
        <w:t xml:space="preserve">. </w:t>
      </w:r>
    </w:p>
    <w:p w14:paraId="41057D45" w14:textId="77777777" w:rsidR="00CE08B6" w:rsidRDefault="00352F84" w:rsidP="00E717D4">
      <w:pPr>
        <w:pStyle w:val="Heading1"/>
        <w:numPr>
          <w:ilvl w:val="0"/>
          <w:numId w:val="31"/>
        </w:numPr>
        <w:rPr>
          <w:rFonts w:eastAsiaTheme="minorEastAsia"/>
          <w:szCs w:val="32"/>
          <w:lang w:eastAsia="zh-CN"/>
        </w:rPr>
      </w:pPr>
      <w:r w:rsidRPr="00561AE0">
        <w:rPr>
          <w:szCs w:val="32"/>
        </w:rPr>
        <w:t xml:space="preserve">Literature review </w:t>
      </w:r>
    </w:p>
    <w:p w14:paraId="0AA3A659" w14:textId="77777777" w:rsidR="00E20A18" w:rsidRPr="00E20A18" w:rsidRDefault="00E20A18" w:rsidP="00E20A18">
      <w:pPr>
        <w:rPr>
          <w:rFonts w:eastAsiaTheme="minorEastAsia"/>
          <w:color w:val="000000" w:themeColor="text1"/>
          <w:szCs w:val="24"/>
          <w:lang w:eastAsia="zh-CN"/>
        </w:rPr>
      </w:pPr>
    </w:p>
    <w:p w14:paraId="4331557C" w14:textId="77777777" w:rsidR="00E717D4" w:rsidRDefault="00352F84" w:rsidP="00E20A18">
      <w:pPr>
        <w:rPr>
          <w:rFonts w:eastAsiaTheme="minorEastAsia"/>
          <w:color w:val="000000" w:themeColor="text1"/>
          <w:szCs w:val="24"/>
          <w:shd w:val="clear" w:color="auto" w:fill="FFFFFF"/>
          <w:lang w:eastAsia="zh-CN"/>
        </w:rPr>
      </w:pPr>
      <w:r w:rsidRPr="00E717D4">
        <w:rPr>
          <w:color w:val="000000" w:themeColor="text1"/>
          <w:szCs w:val="24"/>
          <w:shd w:val="clear" w:color="auto" w:fill="FFFFFF"/>
        </w:rPr>
        <w:t xml:space="preserve">Tourism marketing plays a crucial role in overall marketing and is essential for developing the tourism industry. It involves applying marketing concepts to the tourism sector, understanding traveller needs, identifying target markets, and designing appropriate products and services to meet market demands. Research in this area has also grown as the tourism market continues to expand. For example, studies have explored topics such as service commitment, the impact of virtual reality technology on tourism marketing, and the potential of combining gaming with tourism </w:t>
      </w:r>
      <w:proofErr w:type="gramStart"/>
      <w:r w:rsidRPr="00E717D4">
        <w:rPr>
          <w:color w:val="000000" w:themeColor="text1"/>
          <w:szCs w:val="24"/>
          <w:shd w:val="clear" w:color="auto" w:fill="FFFFFF"/>
        </w:rPr>
        <w:t>marketi</w:t>
      </w:r>
      <w:r w:rsidRPr="006E4949">
        <w:rPr>
          <w:color w:val="000000" w:themeColor="text1"/>
          <w:szCs w:val="24"/>
          <w:shd w:val="clear" w:color="auto" w:fill="FFFFFF"/>
        </w:rPr>
        <w:t>ng</w:t>
      </w:r>
      <w:r w:rsidRPr="006E4949">
        <w:rPr>
          <w:color w:val="333333"/>
        </w:rPr>
        <w:t>(</w:t>
      </w:r>
      <w:proofErr w:type="gramEnd"/>
      <w:r w:rsidRPr="006E4949">
        <w:rPr>
          <w:color w:val="333333"/>
        </w:rPr>
        <w:t>Yu et al., 2015)</w:t>
      </w:r>
      <w:r w:rsidRPr="006E4949">
        <w:rPr>
          <w:color w:val="000000" w:themeColor="text1"/>
          <w:szCs w:val="24"/>
          <w:shd w:val="clear" w:color="auto" w:fill="FFFFFF"/>
        </w:rPr>
        <w:t>. Traditional marketing for tourist attractions</w:t>
      </w:r>
      <w:r w:rsidRPr="00E717D4">
        <w:rPr>
          <w:color w:val="000000" w:themeColor="text1"/>
          <w:szCs w:val="24"/>
          <w:shd w:val="clear" w:color="auto" w:fill="FFFFFF"/>
        </w:rPr>
        <w:t xml:space="preserve"> typically involves using platforms like TV, magazines, and advertisements to promote the brand and disseminate product information. In contrast, self-media marketing requires attractions to engage with their audience more personally to build trust. While research on tourist attraction marketing is limited compared to general tourism marketing studies, some models have been proposed for optimizing attraction-specific strategies based on factors like positioning within the market environment or utilizing various channels such as online collaboration or green initiatives.</w:t>
      </w:r>
    </w:p>
    <w:p w14:paraId="56A955E1" w14:textId="77777777" w:rsidR="00E20A18" w:rsidRPr="00E717D4" w:rsidRDefault="00352F84" w:rsidP="00E20A18">
      <w:pPr>
        <w:rPr>
          <w:rFonts w:eastAsiaTheme="minorEastAsia"/>
          <w:color w:val="000000" w:themeColor="text1"/>
          <w:szCs w:val="24"/>
          <w:shd w:val="clear" w:color="auto" w:fill="FFFFFF"/>
          <w:lang w:eastAsia="zh-CN"/>
        </w:rPr>
      </w:pPr>
      <w:r w:rsidRPr="00E20A18">
        <w:rPr>
          <w:color w:val="000000" w:themeColor="text1"/>
          <w:szCs w:val="24"/>
          <w:shd w:val="clear" w:color="auto" w:fill="FFFFFF"/>
        </w:rPr>
        <w:t xml:space="preserve">There is yet to be a unified conclusion on the concept of short video marketing, and different scholars have provided varying definitions. Some argue that short video marketing involves using brief videos to promote and sell products on a platform. In contrast, others emphasize its unique ability to redefine the rules of video </w:t>
      </w:r>
      <w:proofErr w:type="gramStart"/>
      <w:r w:rsidRPr="00E20A18">
        <w:rPr>
          <w:color w:val="000000" w:themeColor="text1"/>
          <w:szCs w:val="24"/>
          <w:shd w:val="clear" w:color="auto" w:fill="FFFFFF"/>
        </w:rPr>
        <w:t>distribution</w:t>
      </w:r>
      <w:r w:rsidRPr="006E4949">
        <w:rPr>
          <w:color w:val="333333"/>
        </w:rPr>
        <w:t>(</w:t>
      </w:r>
      <w:proofErr w:type="spellStart"/>
      <w:proofErr w:type="gramEnd"/>
      <w:r w:rsidRPr="006E4949">
        <w:rPr>
          <w:color w:val="333333"/>
        </w:rPr>
        <w:t>Geng</w:t>
      </w:r>
      <w:proofErr w:type="spellEnd"/>
      <w:r w:rsidRPr="006E4949">
        <w:rPr>
          <w:color w:val="333333"/>
        </w:rPr>
        <w:t xml:space="preserve"> X. et al., 2021)</w:t>
      </w:r>
      <w:r w:rsidRPr="006E4949">
        <w:rPr>
          <w:color w:val="000000" w:themeColor="text1"/>
          <w:szCs w:val="24"/>
          <w:shd w:val="clear" w:color="auto" w:fill="FFFFFF"/>
        </w:rPr>
        <w:t>.</w:t>
      </w:r>
      <w:r w:rsidRPr="00E20A18">
        <w:rPr>
          <w:color w:val="000000" w:themeColor="text1"/>
          <w:szCs w:val="24"/>
          <w:shd w:val="clear" w:color="auto" w:fill="FFFFFF"/>
        </w:rPr>
        <w:t xml:space="preserve"> Short videos possess several characteristics that offer numerous advantages for marketing</w:t>
      </w:r>
      <w:r w:rsidR="00E717D4">
        <w:rPr>
          <w:color w:val="333333"/>
        </w:rPr>
        <w:t xml:space="preserve"> </w:t>
      </w:r>
      <w:r w:rsidR="00E717D4" w:rsidRPr="006E4949">
        <w:rPr>
          <w:color w:val="333333"/>
        </w:rPr>
        <w:t>(Bhardwaj J et al., 2020)</w:t>
      </w:r>
      <w:r w:rsidR="00E717D4" w:rsidRPr="006E4949">
        <w:rPr>
          <w:rFonts w:eastAsiaTheme="minorEastAsia" w:hint="eastAsia"/>
          <w:color w:val="000000" w:themeColor="text1"/>
          <w:szCs w:val="24"/>
          <w:shd w:val="clear" w:color="auto" w:fill="FFFFFF"/>
          <w:lang w:eastAsia="zh-CN"/>
        </w:rPr>
        <w:t>.</w:t>
      </w:r>
      <w:r w:rsidR="00E717D4">
        <w:rPr>
          <w:color w:val="000000" w:themeColor="text1"/>
          <w:szCs w:val="24"/>
          <w:shd w:val="clear" w:color="auto" w:fill="FFFFFF"/>
        </w:rPr>
        <w:t xml:space="preserve"> </w:t>
      </w:r>
      <w:r w:rsidR="00E717D4">
        <w:rPr>
          <w:rFonts w:eastAsiaTheme="minorEastAsia" w:hint="eastAsia"/>
          <w:color w:val="000000" w:themeColor="text1"/>
          <w:szCs w:val="24"/>
          <w:shd w:val="clear" w:color="auto" w:fill="FFFFFF"/>
          <w:lang w:eastAsia="zh-CN"/>
        </w:rPr>
        <w:t>T</w:t>
      </w:r>
      <w:r w:rsidRPr="00E20A18">
        <w:rPr>
          <w:color w:val="000000" w:themeColor="text1"/>
          <w:szCs w:val="24"/>
          <w:shd w:val="clear" w:color="auto" w:fill="FFFFFF"/>
        </w:rPr>
        <w:t xml:space="preserve">hey can engage vision and hearing, enhance authenticity and interactivity, target audiences more accurately based on algorithms, spread quickly due to their easy understanding, contain high information density, and allow for emotional connection and direct communication with the </w:t>
      </w:r>
      <w:proofErr w:type="gramStart"/>
      <w:r w:rsidRPr="00E20A18">
        <w:rPr>
          <w:color w:val="000000" w:themeColor="text1"/>
          <w:szCs w:val="24"/>
          <w:shd w:val="clear" w:color="auto" w:fill="FFFFFF"/>
        </w:rPr>
        <w:t>audience</w:t>
      </w:r>
      <w:r w:rsidR="00E717D4">
        <w:rPr>
          <w:color w:val="333333"/>
        </w:rPr>
        <w:t>(</w:t>
      </w:r>
      <w:proofErr w:type="gramEnd"/>
      <w:r w:rsidR="00E717D4">
        <w:rPr>
          <w:color w:val="333333"/>
        </w:rPr>
        <w:t>Sun X., 2020</w:t>
      </w:r>
      <w:r w:rsidR="00E717D4" w:rsidRPr="00E717D4">
        <w:rPr>
          <w:color w:val="333333"/>
          <w:szCs w:val="24"/>
        </w:rPr>
        <w:t>)</w:t>
      </w:r>
      <w:r w:rsidRPr="00E717D4">
        <w:rPr>
          <w:color w:val="000000" w:themeColor="text1"/>
          <w:szCs w:val="24"/>
          <w:shd w:val="clear" w:color="auto" w:fill="FFFFFF"/>
        </w:rPr>
        <w:t>.</w:t>
      </w:r>
      <w:r w:rsidR="00E717D4" w:rsidRPr="00E717D4">
        <w:rPr>
          <w:rFonts w:eastAsiaTheme="minorEastAsia"/>
          <w:color w:val="000000" w:themeColor="text1"/>
          <w:szCs w:val="24"/>
          <w:shd w:val="clear" w:color="auto" w:fill="FFFFFF"/>
          <w:lang w:eastAsia="zh-CN"/>
        </w:rPr>
        <w:t xml:space="preserve"> </w:t>
      </w:r>
      <w:r w:rsidR="00E717D4" w:rsidRPr="00E717D4">
        <w:rPr>
          <w:color w:val="2A2F45"/>
          <w:szCs w:val="24"/>
          <w:shd w:val="clear" w:color="auto" w:fill="FFFFFF"/>
        </w:rPr>
        <w:t>Short video marketing has its unique characteristics, immediacy, splicing capabilities, and simplified technology, redefining video disseminati</w:t>
      </w:r>
      <w:r w:rsidR="00E717D4" w:rsidRPr="006E4949">
        <w:rPr>
          <w:color w:val="2A2F45"/>
          <w:szCs w:val="24"/>
          <w:shd w:val="clear" w:color="auto" w:fill="FFFFFF"/>
        </w:rPr>
        <w:t>on's language rules.</w:t>
      </w:r>
      <w:r w:rsidR="00E717D4" w:rsidRPr="006E4949">
        <w:rPr>
          <w:color w:val="333333"/>
          <w:szCs w:val="24"/>
        </w:rPr>
        <w:t xml:space="preserve"> (Wang </w:t>
      </w:r>
      <w:proofErr w:type="spellStart"/>
      <w:r w:rsidR="00E717D4" w:rsidRPr="006E4949">
        <w:rPr>
          <w:color w:val="333333"/>
          <w:szCs w:val="24"/>
        </w:rPr>
        <w:t>Xiaohong</w:t>
      </w:r>
      <w:proofErr w:type="spellEnd"/>
      <w:r w:rsidR="00E717D4" w:rsidRPr="006E4949">
        <w:rPr>
          <w:color w:val="333333"/>
          <w:szCs w:val="24"/>
        </w:rPr>
        <w:t xml:space="preserve"> et al., 2015)</w:t>
      </w:r>
      <w:r w:rsidR="00E717D4" w:rsidRPr="006E4949">
        <w:rPr>
          <w:rFonts w:eastAsiaTheme="minorEastAsia" w:hint="eastAsia"/>
          <w:color w:val="333333"/>
          <w:szCs w:val="24"/>
          <w:lang w:eastAsia="zh-CN"/>
        </w:rPr>
        <w:t>.</w:t>
      </w:r>
    </w:p>
    <w:p w14:paraId="39507ECB" w14:textId="77777777" w:rsidR="00E20A18" w:rsidRPr="00E20A18" w:rsidRDefault="00352F84" w:rsidP="00E20A18">
      <w:pPr>
        <w:rPr>
          <w:rFonts w:eastAsiaTheme="minorEastAsia"/>
          <w:color w:val="000000" w:themeColor="text1"/>
          <w:szCs w:val="24"/>
          <w:shd w:val="clear" w:color="auto" w:fill="FFFFFF"/>
          <w:lang w:eastAsia="zh-CN"/>
        </w:rPr>
      </w:pPr>
      <w:r w:rsidRPr="00E20A18">
        <w:rPr>
          <w:color w:val="000000" w:themeColor="text1"/>
          <w:szCs w:val="24"/>
          <w:shd w:val="clear" w:color="auto" w:fill="FFFFFF"/>
        </w:rPr>
        <w:lastRenderedPageBreak/>
        <w:t xml:space="preserve">The threshold for short videos is low, yet they contain a wealth of information and can be transmitted quickly. Additionally, </w:t>
      </w:r>
      <w:r w:rsidRPr="006E4949">
        <w:rPr>
          <w:color w:val="000000" w:themeColor="text1"/>
          <w:szCs w:val="24"/>
          <w:shd w:val="clear" w:color="auto" w:fill="FFFFFF"/>
        </w:rPr>
        <w:t>they can fully engage consumers' senses in a virtual environment</w:t>
      </w:r>
      <w:r w:rsidRPr="006E4949">
        <w:rPr>
          <w:color w:val="000000" w:themeColor="text1"/>
          <w:szCs w:val="24"/>
        </w:rPr>
        <w:t xml:space="preserve"> </w:t>
      </w:r>
      <w:r w:rsidRPr="006E4949">
        <w:rPr>
          <w:rFonts w:eastAsiaTheme="minorEastAsia"/>
          <w:color w:val="000000" w:themeColor="text1"/>
          <w:szCs w:val="24"/>
          <w:lang w:eastAsia="zh-CN"/>
        </w:rPr>
        <w:t>(</w:t>
      </w:r>
      <w:r w:rsidRPr="006E4949">
        <w:rPr>
          <w:color w:val="000000" w:themeColor="text1"/>
          <w:szCs w:val="24"/>
        </w:rPr>
        <w:t>A</w:t>
      </w:r>
      <w:r w:rsidR="006E4949" w:rsidRPr="006E4949">
        <w:rPr>
          <w:rFonts w:eastAsiaTheme="minorEastAsia" w:hint="eastAsia"/>
          <w:color w:val="000000" w:themeColor="text1"/>
          <w:szCs w:val="24"/>
          <w:lang w:eastAsia="zh-CN"/>
        </w:rPr>
        <w:t xml:space="preserve"> </w:t>
      </w:r>
      <w:proofErr w:type="spellStart"/>
      <w:r w:rsidR="006E4949" w:rsidRPr="006E4949">
        <w:rPr>
          <w:rFonts w:eastAsiaTheme="minorEastAsia" w:hint="eastAsia"/>
          <w:color w:val="000000" w:themeColor="text1"/>
          <w:szCs w:val="24"/>
          <w:lang w:eastAsia="zh-CN"/>
        </w:rPr>
        <w:t>K</w:t>
      </w:r>
      <w:r w:rsidRPr="006E4949">
        <w:rPr>
          <w:color w:val="000000" w:themeColor="text1"/>
          <w:szCs w:val="24"/>
        </w:rPr>
        <w:t>rmer</w:t>
      </w:r>
      <w:proofErr w:type="spellEnd"/>
      <w:r w:rsidRPr="006E4949">
        <w:rPr>
          <w:color w:val="000000" w:themeColor="text1"/>
          <w:szCs w:val="24"/>
        </w:rPr>
        <w:t xml:space="preserve">, </w:t>
      </w:r>
      <w:proofErr w:type="gramStart"/>
      <w:r w:rsidRPr="006E4949">
        <w:rPr>
          <w:color w:val="000000" w:themeColor="text1"/>
          <w:szCs w:val="24"/>
        </w:rPr>
        <w:t>S.etal</w:t>
      </w:r>
      <w:proofErr w:type="gramEnd"/>
      <w:r w:rsidRPr="006E4949">
        <w:rPr>
          <w:color w:val="000000" w:themeColor="text1"/>
          <w:szCs w:val="24"/>
        </w:rPr>
        <w:t>.,2016)</w:t>
      </w:r>
      <w:r w:rsidRPr="006E4949">
        <w:rPr>
          <w:color w:val="000000" w:themeColor="text1"/>
          <w:szCs w:val="24"/>
          <w:shd w:val="clear" w:color="auto" w:fill="FFFFFF"/>
        </w:rPr>
        <w:t>.</w:t>
      </w:r>
      <w:r w:rsidRPr="00E20A18">
        <w:rPr>
          <w:color w:val="000000" w:themeColor="text1"/>
          <w:szCs w:val="24"/>
          <w:shd w:val="clear" w:color="auto" w:fill="FFFFFF"/>
        </w:rPr>
        <w:t xml:space="preserve"> Short videos are played on various new media platforms, with no strict regulations on length. They are typically less than 5 minutes long and cover personal life, travel sharing, skill sharing, humour, fashion, social hotspots, news, and advertising creativity. Short videos </w:t>
      </w:r>
      <w:r w:rsidRPr="00E717D4">
        <w:rPr>
          <w:color w:val="000000" w:themeColor="text1"/>
          <w:szCs w:val="24"/>
          <w:shd w:val="clear" w:color="auto" w:fill="FFFFFF"/>
        </w:rPr>
        <w:t>have become the third most popular form of communication after text and images</w:t>
      </w:r>
      <w:r w:rsidR="00E717D4" w:rsidRPr="00E717D4">
        <w:rPr>
          <w:rFonts w:eastAsiaTheme="minorEastAsia"/>
          <w:color w:val="000000" w:themeColor="text1"/>
          <w:szCs w:val="24"/>
          <w:shd w:val="clear" w:color="auto" w:fill="FFFFFF"/>
          <w:lang w:eastAsia="zh-CN"/>
        </w:rPr>
        <w:t xml:space="preserve">. </w:t>
      </w:r>
      <w:r w:rsidR="00E717D4" w:rsidRPr="00E717D4">
        <w:rPr>
          <w:color w:val="000000" w:themeColor="text1"/>
          <w:szCs w:val="24"/>
          <w:shd w:val="clear" w:color="auto" w:fill="FFFFFF"/>
        </w:rPr>
        <w:t xml:space="preserve">Short video marketing has unique characteristics, immediacy, splicing capabilities, and </w:t>
      </w:r>
      <w:r w:rsidR="00E717D4" w:rsidRPr="006E4949">
        <w:rPr>
          <w:color w:val="000000" w:themeColor="text1"/>
          <w:szCs w:val="24"/>
          <w:shd w:val="clear" w:color="auto" w:fill="FFFFFF"/>
        </w:rPr>
        <w:t>simplified technology, which redefine the language rules of video dissemination</w:t>
      </w:r>
      <w:r w:rsidRPr="006E4949">
        <w:rPr>
          <w:color w:val="000000" w:themeColor="text1"/>
          <w:szCs w:val="24"/>
          <w:shd w:val="clear" w:color="auto" w:fill="FFFFFF"/>
        </w:rPr>
        <w:t xml:space="preserve"> (Wang </w:t>
      </w:r>
      <w:proofErr w:type="spellStart"/>
      <w:r w:rsidRPr="006E4949">
        <w:rPr>
          <w:color w:val="000000" w:themeColor="text1"/>
          <w:szCs w:val="24"/>
          <w:shd w:val="clear" w:color="auto" w:fill="FFFFFF"/>
        </w:rPr>
        <w:t>Xiaohong</w:t>
      </w:r>
      <w:proofErr w:type="spellEnd"/>
      <w:r w:rsidRPr="006E4949">
        <w:rPr>
          <w:color w:val="000000" w:themeColor="text1"/>
          <w:szCs w:val="24"/>
          <w:shd w:val="clear" w:color="auto" w:fill="FFFFFF"/>
        </w:rPr>
        <w:t>, 2015).</w:t>
      </w:r>
      <w:r w:rsidRPr="00E717D4">
        <w:rPr>
          <w:color w:val="000000" w:themeColor="text1"/>
          <w:szCs w:val="24"/>
          <w:shd w:val="clear" w:color="auto" w:fill="FFFFFF"/>
        </w:rPr>
        <w:t xml:space="preserve"> With the popularity of mobile </w:t>
      </w:r>
      <w:proofErr w:type="spellStart"/>
      <w:r w:rsidRPr="00E717D4">
        <w:rPr>
          <w:color w:val="000000" w:themeColor="text1"/>
          <w:szCs w:val="24"/>
          <w:shd w:val="clear" w:color="auto" w:fill="FFFFFF"/>
        </w:rPr>
        <w:t>interneInternettwork</w:t>
      </w:r>
      <w:proofErr w:type="spellEnd"/>
      <w:r w:rsidRPr="00E717D4">
        <w:rPr>
          <w:color w:val="000000" w:themeColor="text1"/>
          <w:szCs w:val="24"/>
          <w:shd w:val="clear" w:color="auto" w:fill="FFFFFF"/>
        </w:rPr>
        <w:t xml:space="preserve"> development, short videos have gained massive traffic du</w:t>
      </w:r>
      <w:r w:rsidRPr="00E20A18">
        <w:rPr>
          <w:color w:val="000000" w:themeColor="text1"/>
          <w:szCs w:val="24"/>
          <w:shd w:val="clear" w:color="auto" w:fill="FFFFFF"/>
        </w:rPr>
        <w:t xml:space="preserve">e to their low production cost and fast dissemination. The fastest growing platform for short videos is </w:t>
      </w:r>
      <w:proofErr w:type="spellStart"/>
      <w:r w:rsidRPr="00E20A18">
        <w:rPr>
          <w:color w:val="000000" w:themeColor="text1"/>
          <w:szCs w:val="24"/>
          <w:shd w:val="clear" w:color="auto" w:fill="FFFFFF"/>
        </w:rPr>
        <w:t>Tiktok</w:t>
      </w:r>
      <w:proofErr w:type="spellEnd"/>
      <w:r w:rsidRPr="00E20A18">
        <w:rPr>
          <w:color w:val="000000" w:themeColor="text1"/>
          <w:szCs w:val="24"/>
          <w:shd w:val="clear" w:color="auto" w:fill="FFFFFF"/>
        </w:rPr>
        <w:t>."</w:t>
      </w:r>
    </w:p>
    <w:p w14:paraId="601CF45B" w14:textId="77777777" w:rsidR="00E20A18" w:rsidRPr="00E20A18" w:rsidRDefault="00E20A18" w:rsidP="00E20A18">
      <w:pPr>
        <w:rPr>
          <w:rFonts w:eastAsiaTheme="minorEastAsia"/>
          <w:color w:val="000000" w:themeColor="text1"/>
          <w:szCs w:val="24"/>
          <w:shd w:val="clear" w:color="auto" w:fill="FFFFFF"/>
          <w:lang w:eastAsia="zh-CN"/>
        </w:rPr>
      </w:pPr>
    </w:p>
    <w:p w14:paraId="51D73341" w14:textId="77777777" w:rsidR="00CE08B6" w:rsidRPr="001957ED" w:rsidRDefault="00352F84" w:rsidP="00CE08B6">
      <w:pPr>
        <w:pStyle w:val="Heading1"/>
        <w:ind w:left="0"/>
        <w:rPr>
          <w:szCs w:val="32"/>
        </w:rPr>
      </w:pPr>
      <w:r>
        <w:rPr>
          <w:szCs w:val="32"/>
          <w:lang w:val="id-ID"/>
        </w:rPr>
        <w:t>3</w:t>
      </w:r>
      <w:r w:rsidRPr="001957ED">
        <w:rPr>
          <w:szCs w:val="32"/>
        </w:rPr>
        <w:t>. Res</w:t>
      </w:r>
      <w:r>
        <w:rPr>
          <w:szCs w:val="32"/>
        </w:rPr>
        <w:t>earch Method</w:t>
      </w:r>
    </w:p>
    <w:p w14:paraId="47D6298B" w14:textId="77777777" w:rsidR="00AF1B68" w:rsidRPr="00A4042B" w:rsidRDefault="00352F84" w:rsidP="006E4949">
      <w:pPr>
        <w:spacing w:before="100" w:beforeAutospacing="1" w:after="100" w:afterAutospacing="1"/>
        <w:ind w:left="0" w:firstLine="0"/>
        <w:rPr>
          <w:szCs w:val="24"/>
          <w:lang w:eastAsia="zh-CN"/>
        </w:rPr>
      </w:pPr>
      <w:r w:rsidRPr="00A4042B">
        <w:rPr>
          <w:szCs w:val="24"/>
          <w:lang w:eastAsia="zh-CN"/>
        </w:rPr>
        <w:t xml:space="preserve">This study used case analysis. Tourism web media on </w:t>
      </w:r>
      <w:proofErr w:type="spellStart"/>
      <w:r w:rsidRPr="00A4042B">
        <w:rPr>
          <w:szCs w:val="24"/>
          <w:lang w:eastAsia="zh-CN"/>
        </w:rPr>
        <w:t>Douyin's</w:t>
      </w:r>
      <w:proofErr w:type="spellEnd"/>
      <w:r w:rsidRPr="00A4042B">
        <w:rPr>
          <w:szCs w:val="24"/>
          <w:lang w:eastAsia="zh-CN"/>
        </w:rPr>
        <w:t xml:space="preserve"> short video platform was mainly selected as the case for analysis</w:t>
      </w:r>
      <w:r>
        <w:rPr>
          <w:rFonts w:hint="eastAsia"/>
          <w:szCs w:val="24"/>
          <w:lang w:eastAsia="zh-CN"/>
        </w:rPr>
        <w:t xml:space="preserve"> </w:t>
      </w:r>
      <w:r w:rsidRPr="00A4042B">
        <w:rPr>
          <w:szCs w:val="24"/>
          <w:lang w:eastAsia="zh-CN"/>
        </w:rPr>
        <w:t>because compared with other Chinese short video platforms,</w:t>
      </w:r>
      <w:r>
        <w:rPr>
          <w:rFonts w:hint="eastAsia"/>
          <w:szCs w:val="24"/>
          <w:lang w:eastAsia="zh-CN"/>
        </w:rPr>
        <w:t xml:space="preserve"> </w:t>
      </w:r>
      <w:proofErr w:type="spellStart"/>
      <w:r w:rsidRPr="00A4042B">
        <w:rPr>
          <w:szCs w:val="24"/>
          <w:lang w:eastAsia="zh-CN"/>
        </w:rPr>
        <w:t>Douyin's</w:t>
      </w:r>
      <w:proofErr w:type="spellEnd"/>
      <w:r w:rsidRPr="00A4042B">
        <w:rPr>
          <w:szCs w:val="24"/>
          <w:lang w:eastAsia="zh-CN"/>
        </w:rPr>
        <w:t xml:space="preserve"> short video platform is a short video platform with many daily active users. Through the case analysis of the marketing communication practice of tourism, we media on the </w:t>
      </w:r>
      <w:proofErr w:type="spellStart"/>
      <w:proofErr w:type="gramStart"/>
      <w:r w:rsidRPr="00A4042B">
        <w:rPr>
          <w:szCs w:val="24"/>
          <w:lang w:eastAsia="zh-CN"/>
        </w:rPr>
        <w:t>Douyin</w:t>
      </w:r>
      <w:proofErr w:type="spellEnd"/>
      <w:r w:rsidRPr="00A4042B">
        <w:rPr>
          <w:szCs w:val="24"/>
          <w:lang w:eastAsia="zh-CN"/>
        </w:rPr>
        <w:t>(</w:t>
      </w:r>
      <w:proofErr w:type="gramEnd"/>
      <w:r w:rsidRPr="00A4042B">
        <w:rPr>
          <w:szCs w:val="24"/>
          <w:lang w:eastAsia="zh-CN"/>
        </w:rPr>
        <w:t xml:space="preserve">TikTok) platform, and the marketing mode adopted by tourist attractions on a short video platform is summarised. </w:t>
      </w:r>
      <w:r w:rsidR="006E4949" w:rsidRPr="004A770D">
        <w:rPr>
          <w:rFonts w:eastAsia="SimSun"/>
          <w:color w:val="auto"/>
          <w:szCs w:val="24"/>
          <w:lang w:val="en-US" w:eastAsia="zh-CN"/>
        </w:rPr>
        <w:t>This paper undertakes a comprehensive study of the marketing strategy of short video accounts of tourist attractions. Drawing from established marketing theory, the marketing problem of a short travel video account is dissected into three variables: account, marketing mode, and marketing environment. Each variable is then meticulously coded into three crucial factors through careful observation and summary. The culmination of this research is a detailed analysis of the positive and negative factors influencing the short video marketing strategy of tourist attractions, accompanied by pertinent suggestions for improvement.</w:t>
      </w:r>
      <w:r w:rsidR="006E4949">
        <w:rPr>
          <w:rFonts w:eastAsia="SimSun" w:hint="eastAsia"/>
          <w:color w:val="auto"/>
          <w:szCs w:val="24"/>
          <w:lang w:val="en-US" w:eastAsia="zh-CN"/>
        </w:rPr>
        <w:t xml:space="preserve"> </w:t>
      </w:r>
      <w:r w:rsidR="006E4949" w:rsidRPr="004A770D">
        <w:rPr>
          <w:rFonts w:eastAsia="SimSun"/>
          <w:color w:val="auto"/>
          <w:szCs w:val="24"/>
          <w:lang w:val="en-US" w:eastAsia="zh-CN"/>
        </w:rPr>
        <w:t>The first aspect we delve into is the account mode. This model is user-oriented and thrives on platform dependence, fostering a dynamic multi-party collaborative environment. This collaboration is further enriched by government-enterprise cooperation. The account's content is a blend of works primarily produced by the account, encompassing scenic spots, guides, and daily sharing. The scenic ticket sales business account contributes to the other part, featuring contact information, a purchase page, an attraction introduction, and tourist reviews.</w:t>
      </w:r>
      <w:r w:rsidR="006E4949">
        <w:rPr>
          <w:rFonts w:eastAsia="SimSun" w:hint="eastAsia"/>
          <w:color w:val="auto"/>
          <w:szCs w:val="24"/>
          <w:lang w:val="en-US" w:eastAsia="zh-CN"/>
        </w:rPr>
        <w:t xml:space="preserve"> </w:t>
      </w:r>
      <w:r w:rsidR="006E4949" w:rsidRPr="004A770D">
        <w:rPr>
          <w:rFonts w:eastAsia="SimSun"/>
          <w:color w:val="auto"/>
          <w:szCs w:val="24"/>
          <w:lang w:val="en-US" w:eastAsia="zh-CN"/>
        </w:rPr>
        <w:t xml:space="preserve">Next is the current marketing model of short videos in tourist attractions. In recent years, as new models in the field of short video have been continuously explored, </w:t>
      </w:r>
      <w:proofErr w:type="spellStart"/>
      <w:r w:rsidR="006E4949" w:rsidRPr="004A770D">
        <w:rPr>
          <w:rFonts w:eastAsia="SimSun"/>
          <w:color w:val="auto"/>
          <w:szCs w:val="24"/>
          <w:lang w:val="en-US" w:eastAsia="zh-CN"/>
        </w:rPr>
        <w:t>iResearch</w:t>
      </w:r>
      <w:proofErr w:type="spellEnd"/>
      <w:r w:rsidR="006E4949" w:rsidRPr="004A770D">
        <w:rPr>
          <w:rFonts w:eastAsia="SimSun"/>
          <w:color w:val="auto"/>
          <w:szCs w:val="24"/>
          <w:lang w:val="en-US" w:eastAsia="zh-CN"/>
        </w:rPr>
        <w:t xml:space="preserve"> Consulting's 2018 Q2 report shows six video advertising models with low to high investment costs: hard advertising, content placement, customized content, network red activities, account operation, and cross-platform integration.</w:t>
      </w:r>
      <w:r w:rsidR="006E4949">
        <w:rPr>
          <w:rFonts w:eastAsia="SimSun" w:hint="eastAsia"/>
          <w:color w:val="auto"/>
          <w:szCs w:val="24"/>
          <w:lang w:val="en-US" w:eastAsia="zh-CN"/>
        </w:rPr>
        <w:t xml:space="preserve"> </w:t>
      </w:r>
      <w:r w:rsidR="006E4949" w:rsidRPr="004A770D">
        <w:rPr>
          <w:rFonts w:eastAsia="SimSun"/>
          <w:color w:val="auto"/>
          <w:szCs w:val="24"/>
          <w:lang w:val="en-US" w:eastAsia="zh-CN"/>
        </w:rPr>
        <w:t xml:space="preserve">Specifically, the market model of official certification numbers in the tourism industry includes the subdivision marketing model, target marketing model, positioning marketing model and the use of digital technology to promote the management of goods and services. However, the current market awareness and environment have shown a positive trend. The short video of tourist attractions has played a positive role in promoting the development of </w:t>
      </w:r>
      <w:r w:rsidR="006E4949" w:rsidRPr="004A770D">
        <w:rPr>
          <w:rFonts w:eastAsia="SimSun"/>
          <w:color w:val="auto"/>
          <w:szCs w:val="24"/>
          <w:lang w:val="en-US" w:eastAsia="zh-CN"/>
        </w:rPr>
        <w:lastRenderedPageBreak/>
        <w:t>technology and the popularity of social networks brought by the intelligent big data background environment.</w:t>
      </w:r>
    </w:p>
    <w:p w14:paraId="7E0486AB" w14:textId="77777777" w:rsidR="00CE08B6" w:rsidRPr="00DB67F8" w:rsidRDefault="00CE08B6" w:rsidP="00CE08B6">
      <w:pPr>
        <w:rPr>
          <w:szCs w:val="24"/>
        </w:rPr>
      </w:pPr>
    </w:p>
    <w:p w14:paraId="0EAF51C6" w14:textId="77777777" w:rsidR="00CE08B6" w:rsidRPr="00B51D04" w:rsidRDefault="00352F84" w:rsidP="00CE08B6">
      <w:pPr>
        <w:pStyle w:val="Heading1"/>
        <w:ind w:left="0"/>
        <w:rPr>
          <w:szCs w:val="32"/>
        </w:rPr>
      </w:pPr>
      <w:r>
        <w:rPr>
          <w:szCs w:val="32"/>
          <w:lang w:val="id-ID"/>
        </w:rPr>
        <w:t>4</w:t>
      </w:r>
      <w:r>
        <w:rPr>
          <w:szCs w:val="32"/>
        </w:rPr>
        <w:t xml:space="preserve">. </w:t>
      </w:r>
      <w:r>
        <w:t>Result and Discussion</w:t>
      </w:r>
    </w:p>
    <w:p w14:paraId="76E0D1F2" w14:textId="77777777" w:rsidR="00520EC7" w:rsidRPr="006E4949" w:rsidRDefault="00352F84" w:rsidP="00520EC7">
      <w:pPr>
        <w:rPr>
          <w:b/>
          <w:szCs w:val="24"/>
          <w:lang w:val="id-ID" w:eastAsia="zh-CN"/>
        </w:rPr>
      </w:pPr>
      <w:r w:rsidRPr="006E4949">
        <w:rPr>
          <w:rFonts w:eastAsiaTheme="minorEastAsia"/>
          <w:b/>
          <w:szCs w:val="24"/>
          <w:lang w:val="id-ID" w:eastAsia="zh-CN"/>
        </w:rPr>
        <w:t>4</w:t>
      </w:r>
      <w:r w:rsidRPr="006E4949">
        <w:rPr>
          <w:b/>
          <w:szCs w:val="24"/>
          <w:lang w:val="id-ID" w:eastAsia="zh-CN"/>
        </w:rPr>
        <w:t xml:space="preserve">.1 </w:t>
      </w:r>
      <w:proofErr w:type="spellStart"/>
      <w:r w:rsidRPr="006E4949">
        <w:rPr>
          <w:b/>
          <w:szCs w:val="24"/>
          <w:lang w:val="id-ID" w:eastAsia="zh-CN"/>
        </w:rPr>
        <w:t>Comparison</w:t>
      </w:r>
      <w:proofErr w:type="spellEnd"/>
      <w:r w:rsidRPr="006E4949">
        <w:rPr>
          <w:b/>
          <w:szCs w:val="24"/>
          <w:lang w:val="id-ID" w:eastAsia="zh-CN"/>
        </w:rPr>
        <w:t xml:space="preserve"> </w:t>
      </w:r>
      <w:proofErr w:type="spellStart"/>
      <w:r w:rsidRPr="006E4949">
        <w:rPr>
          <w:b/>
          <w:szCs w:val="24"/>
          <w:lang w:val="id-ID" w:eastAsia="zh-CN"/>
        </w:rPr>
        <w:t>between</w:t>
      </w:r>
      <w:proofErr w:type="spellEnd"/>
      <w:r w:rsidRPr="006E4949">
        <w:rPr>
          <w:b/>
          <w:szCs w:val="24"/>
          <w:lang w:val="id-ID" w:eastAsia="zh-CN"/>
        </w:rPr>
        <w:t xml:space="preserve"> </w:t>
      </w:r>
      <w:proofErr w:type="spellStart"/>
      <w:r w:rsidRPr="006E4949">
        <w:rPr>
          <w:b/>
          <w:szCs w:val="24"/>
          <w:lang w:val="id-ID" w:eastAsia="zh-CN"/>
        </w:rPr>
        <w:t>Douyin</w:t>
      </w:r>
      <w:proofErr w:type="spellEnd"/>
      <w:r w:rsidRPr="006E4949">
        <w:rPr>
          <w:b/>
          <w:szCs w:val="24"/>
          <w:lang w:val="id-ID" w:eastAsia="zh-CN"/>
        </w:rPr>
        <w:t xml:space="preserve"> </w:t>
      </w:r>
      <w:proofErr w:type="spellStart"/>
      <w:r w:rsidRPr="006E4949">
        <w:rPr>
          <w:b/>
          <w:szCs w:val="24"/>
          <w:lang w:val="id-ID" w:eastAsia="zh-CN"/>
        </w:rPr>
        <w:t>and</w:t>
      </w:r>
      <w:proofErr w:type="spellEnd"/>
      <w:r w:rsidRPr="006E4949">
        <w:rPr>
          <w:b/>
          <w:szCs w:val="24"/>
          <w:lang w:val="id-ID" w:eastAsia="zh-CN"/>
        </w:rPr>
        <w:t xml:space="preserve"> </w:t>
      </w:r>
      <w:proofErr w:type="spellStart"/>
      <w:r w:rsidRPr="006E4949">
        <w:rPr>
          <w:b/>
          <w:szCs w:val="24"/>
          <w:lang w:val="id-ID" w:eastAsia="zh-CN"/>
        </w:rPr>
        <w:t>other</w:t>
      </w:r>
      <w:proofErr w:type="spellEnd"/>
      <w:r w:rsidRPr="006E4949">
        <w:rPr>
          <w:b/>
          <w:szCs w:val="24"/>
          <w:lang w:val="id-ID" w:eastAsia="zh-CN"/>
        </w:rPr>
        <w:t xml:space="preserve"> </w:t>
      </w:r>
      <w:proofErr w:type="spellStart"/>
      <w:r w:rsidRPr="006E4949">
        <w:rPr>
          <w:b/>
          <w:szCs w:val="24"/>
          <w:lang w:val="id-ID" w:eastAsia="zh-CN"/>
        </w:rPr>
        <w:t>short</w:t>
      </w:r>
      <w:proofErr w:type="spellEnd"/>
      <w:r w:rsidRPr="006E4949">
        <w:rPr>
          <w:b/>
          <w:szCs w:val="24"/>
          <w:lang w:val="id-ID" w:eastAsia="zh-CN"/>
        </w:rPr>
        <w:t xml:space="preserve"> video </w:t>
      </w:r>
      <w:proofErr w:type="spellStart"/>
      <w:r w:rsidRPr="006E4949">
        <w:rPr>
          <w:b/>
          <w:szCs w:val="24"/>
          <w:lang w:val="id-ID" w:eastAsia="zh-CN"/>
        </w:rPr>
        <w:t>platforms</w:t>
      </w:r>
      <w:proofErr w:type="spellEnd"/>
    </w:p>
    <w:p w14:paraId="29E339E2" w14:textId="77777777" w:rsidR="00520EC7" w:rsidRPr="006E4949" w:rsidRDefault="00352F84" w:rsidP="00520EC7">
      <w:pPr>
        <w:rPr>
          <w:szCs w:val="24"/>
          <w:lang w:val="id-ID" w:eastAsia="zh-CN"/>
        </w:rPr>
      </w:pPr>
      <w:proofErr w:type="spellStart"/>
      <w:r w:rsidRPr="006E4949">
        <w:rPr>
          <w:szCs w:val="24"/>
          <w:lang w:val="id-ID" w:eastAsia="zh-CN"/>
        </w:rPr>
        <w:t>Whether</w:t>
      </w:r>
      <w:proofErr w:type="spellEnd"/>
      <w:r w:rsidRPr="006E4949">
        <w:rPr>
          <w:szCs w:val="24"/>
          <w:lang w:val="id-ID" w:eastAsia="zh-CN"/>
        </w:rPr>
        <w:t xml:space="preserve"> in China </w:t>
      </w:r>
      <w:proofErr w:type="spellStart"/>
      <w:r w:rsidRPr="006E4949">
        <w:rPr>
          <w:szCs w:val="24"/>
          <w:lang w:val="id-ID" w:eastAsia="zh-CN"/>
        </w:rPr>
        <w:t>or</w:t>
      </w:r>
      <w:proofErr w:type="spellEnd"/>
      <w:r w:rsidRPr="006E4949">
        <w:rPr>
          <w:szCs w:val="24"/>
          <w:lang w:val="id-ID" w:eastAsia="zh-CN"/>
        </w:rPr>
        <w:t xml:space="preserve">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whole</w:t>
      </w:r>
      <w:proofErr w:type="spellEnd"/>
      <w:r w:rsidRPr="006E4949">
        <w:rPr>
          <w:szCs w:val="24"/>
          <w:lang w:val="id-ID" w:eastAsia="zh-CN"/>
        </w:rPr>
        <w:t xml:space="preserve"> </w:t>
      </w:r>
      <w:proofErr w:type="spellStart"/>
      <w:r w:rsidRPr="006E4949">
        <w:rPr>
          <w:szCs w:val="24"/>
          <w:lang w:val="id-ID" w:eastAsia="zh-CN"/>
        </w:rPr>
        <w:t>world</w:t>
      </w:r>
      <w:proofErr w:type="spellEnd"/>
      <w:r w:rsidRPr="006E4949">
        <w:rPr>
          <w:szCs w:val="24"/>
          <w:lang w:val="id-ID" w:eastAsia="zh-CN"/>
        </w:rPr>
        <w:t xml:space="preserve">,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field</w:t>
      </w:r>
      <w:proofErr w:type="spellEnd"/>
      <w:r w:rsidRPr="006E4949">
        <w:rPr>
          <w:szCs w:val="24"/>
          <w:lang w:val="id-ID" w:eastAsia="zh-CN"/>
        </w:rPr>
        <w:t xml:space="preserve"> </w:t>
      </w:r>
      <w:proofErr w:type="spellStart"/>
      <w:r w:rsidRPr="006E4949">
        <w:rPr>
          <w:szCs w:val="24"/>
          <w:lang w:val="id-ID" w:eastAsia="zh-CN"/>
        </w:rPr>
        <w:t>of</w:t>
      </w:r>
      <w:proofErr w:type="spellEnd"/>
      <w:r w:rsidRPr="006E4949">
        <w:rPr>
          <w:szCs w:val="24"/>
          <w:lang w:val="id-ID" w:eastAsia="zh-CN"/>
        </w:rPr>
        <w:t xml:space="preserve"> </w:t>
      </w:r>
      <w:proofErr w:type="spellStart"/>
      <w:r w:rsidRPr="006E4949">
        <w:rPr>
          <w:szCs w:val="24"/>
          <w:lang w:val="id-ID" w:eastAsia="zh-CN"/>
        </w:rPr>
        <w:t>short</w:t>
      </w:r>
      <w:proofErr w:type="spellEnd"/>
      <w:r w:rsidRPr="006E4949">
        <w:rPr>
          <w:szCs w:val="24"/>
          <w:lang w:val="id-ID" w:eastAsia="zh-CN"/>
        </w:rPr>
        <w:t xml:space="preserve"> video </w:t>
      </w:r>
      <w:proofErr w:type="spellStart"/>
      <w:r w:rsidRPr="006E4949">
        <w:rPr>
          <w:szCs w:val="24"/>
          <w:lang w:val="id-ID" w:eastAsia="zh-CN"/>
        </w:rPr>
        <w:t>platforms</w:t>
      </w:r>
      <w:proofErr w:type="spellEnd"/>
      <w:r w:rsidRPr="006E4949">
        <w:rPr>
          <w:szCs w:val="24"/>
          <w:lang w:val="id-ID" w:eastAsia="zh-CN"/>
        </w:rPr>
        <w:t xml:space="preserve"> has </w:t>
      </w:r>
      <w:proofErr w:type="spellStart"/>
      <w:r w:rsidRPr="006E4949">
        <w:rPr>
          <w:szCs w:val="24"/>
          <w:lang w:val="id-ID" w:eastAsia="zh-CN"/>
        </w:rPr>
        <w:t>been</w:t>
      </w:r>
      <w:proofErr w:type="spellEnd"/>
      <w:r w:rsidRPr="006E4949">
        <w:rPr>
          <w:szCs w:val="24"/>
          <w:lang w:val="id-ID" w:eastAsia="zh-CN"/>
        </w:rPr>
        <w:t xml:space="preserve"> </w:t>
      </w:r>
      <w:proofErr w:type="spellStart"/>
      <w:r w:rsidRPr="006E4949">
        <w:rPr>
          <w:szCs w:val="24"/>
          <w:lang w:val="id-ID" w:eastAsia="zh-CN"/>
        </w:rPr>
        <w:t>dominated</w:t>
      </w:r>
      <w:proofErr w:type="spellEnd"/>
      <w:r w:rsidRPr="006E4949">
        <w:rPr>
          <w:szCs w:val="24"/>
          <w:lang w:val="id-ID" w:eastAsia="zh-CN"/>
        </w:rPr>
        <w:t xml:space="preserve"> </w:t>
      </w:r>
      <w:proofErr w:type="spellStart"/>
      <w:r w:rsidRPr="006E4949">
        <w:rPr>
          <w:szCs w:val="24"/>
          <w:lang w:val="id-ID" w:eastAsia="zh-CN"/>
        </w:rPr>
        <w:t>by</w:t>
      </w:r>
      <w:proofErr w:type="spellEnd"/>
      <w:r w:rsidRPr="006E4949">
        <w:rPr>
          <w:szCs w:val="24"/>
          <w:lang w:val="id-ID" w:eastAsia="zh-CN"/>
        </w:rPr>
        <w:t xml:space="preserve"> </w:t>
      </w:r>
      <w:proofErr w:type="spellStart"/>
      <w:r w:rsidRPr="006E4949">
        <w:rPr>
          <w:szCs w:val="24"/>
          <w:lang w:val="id-ID" w:eastAsia="zh-CN"/>
        </w:rPr>
        <w:t>TikTok</w:t>
      </w:r>
      <w:proofErr w:type="spellEnd"/>
      <w:r w:rsidRPr="006E4949">
        <w:rPr>
          <w:szCs w:val="24"/>
          <w:lang w:val="id-ID" w:eastAsia="zh-CN"/>
        </w:rPr>
        <w:t xml:space="preserve"> </w:t>
      </w:r>
      <w:proofErr w:type="spellStart"/>
      <w:r w:rsidRPr="006E4949">
        <w:rPr>
          <w:szCs w:val="24"/>
          <w:lang w:val="id-ID" w:eastAsia="zh-CN"/>
        </w:rPr>
        <w:t>and</w:t>
      </w:r>
      <w:proofErr w:type="spellEnd"/>
      <w:r w:rsidRPr="006E4949">
        <w:rPr>
          <w:szCs w:val="24"/>
          <w:lang w:val="id-ID" w:eastAsia="zh-CN"/>
        </w:rPr>
        <w:t xml:space="preserve">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international</w:t>
      </w:r>
      <w:proofErr w:type="spellEnd"/>
      <w:r w:rsidRPr="006E4949">
        <w:rPr>
          <w:szCs w:val="24"/>
          <w:lang w:val="id-ID" w:eastAsia="zh-CN"/>
        </w:rPr>
        <w:t xml:space="preserve"> </w:t>
      </w:r>
      <w:proofErr w:type="spellStart"/>
      <w:r w:rsidRPr="006E4949">
        <w:rPr>
          <w:szCs w:val="24"/>
          <w:lang w:val="id-ID" w:eastAsia="zh-CN"/>
        </w:rPr>
        <w:t>version</w:t>
      </w:r>
      <w:proofErr w:type="spellEnd"/>
      <w:r w:rsidRPr="006E4949">
        <w:rPr>
          <w:szCs w:val="24"/>
          <w:lang w:val="id-ID" w:eastAsia="zh-CN"/>
        </w:rPr>
        <w:t xml:space="preserve"> </w:t>
      </w:r>
      <w:proofErr w:type="spellStart"/>
      <w:r w:rsidRPr="006E4949">
        <w:rPr>
          <w:szCs w:val="24"/>
          <w:lang w:val="id-ID" w:eastAsia="zh-CN"/>
        </w:rPr>
        <w:t>of</w:t>
      </w:r>
      <w:proofErr w:type="spellEnd"/>
      <w:r w:rsidRPr="006E4949">
        <w:rPr>
          <w:szCs w:val="24"/>
          <w:lang w:val="id-ID" w:eastAsia="zh-CN"/>
        </w:rPr>
        <w:t xml:space="preserve"> </w:t>
      </w:r>
      <w:proofErr w:type="spellStart"/>
      <w:r w:rsidRPr="006E4949">
        <w:rPr>
          <w:szCs w:val="24"/>
          <w:lang w:val="id-ID" w:eastAsia="zh-CN"/>
        </w:rPr>
        <w:t>TikTok</w:t>
      </w:r>
      <w:proofErr w:type="spellEnd"/>
      <w:r w:rsidRPr="006E4949">
        <w:rPr>
          <w:szCs w:val="24"/>
          <w:lang w:val="id-ID" w:eastAsia="zh-CN"/>
        </w:rPr>
        <w:t xml:space="preserve">. </w:t>
      </w:r>
      <w:proofErr w:type="spellStart"/>
      <w:r w:rsidRPr="006E4949">
        <w:rPr>
          <w:szCs w:val="24"/>
          <w:lang w:val="id-ID" w:eastAsia="zh-CN"/>
        </w:rPr>
        <w:t>According</w:t>
      </w:r>
      <w:proofErr w:type="spellEnd"/>
      <w:r w:rsidRPr="006E4949">
        <w:rPr>
          <w:szCs w:val="24"/>
          <w:lang w:val="id-ID" w:eastAsia="zh-CN"/>
        </w:rPr>
        <w:t xml:space="preserve"> </w:t>
      </w:r>
      <w:proofErr w:type="spellStart"/>
      <w:r w:rsidRPr="006E4949">
        <w:rPr>
          <w:szCs w:val="24"/>
          <w:lang w:val="id-ID" w:eastAsia="zh-CN"/>
        </w:rPr>
        <w:t>to</w:t>
      </w:r>
      <w:proofErr w:type="spellEnd"/>
      <w:r w:rsidRPr="006E4949">
        <w:rPr>
          <w:szCs w:val="24"/>
          <w:lang w:val="id-ID" w:eastAsia="zh-CN"/>
        </w:rPr>
        <w:t xml:space="preserve">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report</w:t>
      </w:r>
      <w:proofErr w:type="spellEnd"/>
      <w:r w:rsidRPr="006E4949">
        <w:rPr>
          <w:szCs w:val="24"/>
          <w:lang w:val="id-ID" w:eastAsia="zh-CN"/>
        </w:rPr>
        <w:t xml:space="preserve">, 19.4% </w:t>
      </w:r>
      <w:proofErr w:type="spellStart"/>
      <w:r w:rsidRPr="006E4949">
        <w:rPr>
          <w:szCs w:val="24"/>
          <w:lang w:val="id-ID" w:eastAsia="zh-CN"/>
        </w:rPr>
        <w:t>of</w:t>
      </w:r>
      <w:proofErr w:type="spellEnd"/>
      <w:r w:rsidRPr="006E4949">
        <w:rPr>
          <w:szCs w:val="24"/>
          <w:lang w:val="id-ID" w:eastAsia="zh-CN"/>
        </w:rPr>
        <w:t xml:space="preserve"> </w:t>
      </w:r>
      <w:proofErr w:type="spellStart"/>
      <w:r w:rsidRPr="006E4949">
        <w:rPr>
          <w:szCs w:val="24"/>
          <w:lang w:val="id-ID" w:eastAsia="zh-CN"/>
        </w:rPr>
        <w:t>people</w:t>
      </w:r>
      <w:proofErr w:type="spellEnd"/>
      <w:r w:rsidRPr="006E4949">
        <w:rPr>
          <w:szCs w:val="24"/>
          <w:lang w:val="id-ID" w:eastAsia="zh-CN"/>
        </w:rPr>
        <w:t xml:space="preserve"> </w:t>
      </w:r>
      <w:proofErr w:type="spellStart"/>
      <w:r w:rsidRPr="006E4949">
        <w:rPr>
          <w:szCs w:val="24"/>
          <w:lang w:val="id-ID" w:eastAsia="zh-CN"/>
        </w:rPr>
        <w:t>aged</w:t>
      </w:r>
      <w:proofErr w:type="spellEnd"/>
      <w:r w:rsidRPr="006E4949">
        <w:rPr>
          <w:szCs w:val="24"/>
          <w:lang w:val="id-ID" w:eastAsia="zh-CN"/>
        </w:rPr>
        <w:t xml:space="preserve"> 18 </w:t>
      </w:r>
      <w:proofErr w:type="spellStart"/>
      <w:r w:rsidRPr="006E4949">
        <w:rPr>
          <w:szCs w:val="24"/>
          <w:lang w:val="id-ID" w:eastAsia="zh-CN"/>
        </w:rPr>
        <w:t>and</w:t>
      </w:r>
      <w:proofErr w:type="spellEnd"/>
      <w:r w:rsidRPr="006E4949">
        <w:rPr>
          <w:szCs w:val="24"/>
          <w:lang w:val="id-ID" w:eastAsia="zh-CN"/>
        </w:rPr>
        <w:t xml:space="preserve"> over </w:t>
      </w:r>
      <w:proofErr w:type="spellStart"/>
      <w:r w:rsidRPr="006E4949">
        <w:rPr>
          <w:szCs w:val="24"/>
          <w:lang w:val="id-ID" w:eastAsia="zh-CN"/>
        </w:rPr>
        <w:t>globally</w:t>
      </w:r>
      <w:proofErr w:type="spellEnd"/>
      <w:r w:rsidRPr="006E4949">
        <w:rPr>
          <w:szCs w:val="24"/>
          <w:lang w:val="id-ID" w:eastAsia="zh-CN"/>
        </w:rPr>
        <w:t xml:space="preserve"> </w:t>
      </w:r>
      <w:proofErr w:type="spellStart"/>
      <w:r w:rsidRPr="006E4949">
        <w:rPr>
          <w:szCs w:val="24"/>
          <w:lang w:val="id-ID" w:eastAsia="zh-CN"/>
        </w:rPr>
        <w:t>use</w:t>
      </w:r>
      <w:proofErr w:type="spellEnd"/>
      <w:r w:rsidRPr="006E4949">
        <w:rPr>
          <w:szCs w:val="24"/>
          <w:lang w:val="id-ID" w:eastAsia="zh-CN"/>
        </w:rPr>
        <w:t xml:space="preserve"> </w:t>
      </w:r>
      <w:proofErr w:type="spellStart"/>
      <w:r w:rsidRPr="006E4949">
        <w:rPr>
          <w:szCs w:val="24"/>
          <w:lang w:val="id-ID" w:eastAsia="zh-CN"/>
        </w:rPr>
        <w:t>TikTok</w:t>
      </w:r>
      <w:proofErr w:type="spellEnd"/>
      <w:r w:rsidRPr="006E4949">
        <w:rPr>
          <w:szCs w:val="24"/>
          <w:lang w:val="id-ID" w:eastAsia="zh-CN"/>
        </w:rPr>
        <w:t xml:space="preserve">. If </w:t>
      </w:r>
      <w:proofErr w:type="spellStart"/>
      <w:r w:rsidRPr="006E4949">
        <w:rPr>
          <w:szCs w:val="24"/>
          <w:lang w:val="id-ID" w:eastAsia="zh-CN"/>
        </w:rPr>
        <w:t>we</w:t>
      </w:r>
      <w:proofErr w:type="spellEnd"/>
      <w:r w:rsidRPr="006E4949">
        <w:rPr>
          <w:szCs w:val="24"/>
          <w:lang w:val="id-ID" w:eastAsia="zh-CN"/>
        </w:rPr>
        <w:t xml:space="preserve"> </w:t>
      </w:r>
      <w:proofErr w:type="spellStart"/>
      <w:r w:rsidRPr="006E4949">
        <w:rPr>
          <w:szCs w:val="24"/>
          <w:lang w:val="id-ID" w:eastAsia="zh-CN"/>
        </w:rPr>
        <w:t>delete</w:t>
      </w:r>
      <w:proofErr w:type="spellEnd"/>
      <w:r w:rsidRPr="006E4949">
        <w:rPr>
          <w:szCs w:val="24"/>
          <w:lang w:val="id-ID" w:eastAsia="zh-CN"/>
        </w:rPr>
        <w:t xml:space="preserve"> </w:t>
      </w:r>
      <w:proofErr w:type="spellStart"/>
      <w:r w:rsidRPr="006E4949">
        <w:rPr>
          <w:szCs w:val="24"/>
          <w:lang w:val="id-ID" w:eastAsia="zh-CN"/>
        </w:rPr>
        <w:t>people</w:t>
      </w:r>
      <w:proofErr w:type="spellEnd"/>
      <w:r w:rsidRPr="006E4949">
        <w:rPr>
          <w:szCs w:val="24"/>
          <w:lang w:val="id-ID" w:eastAsia="zh-CN"/>
        </w:rPr>
        <w:t xml:space="preserve"> in </w:t>
      </w:r>
      <w:proofErr w:type="spellStart"/>
      <w:r w:rsidRPr="006E4949">
        <w:rPr>
          <w:szCs w:val="24"/>
          <w:lang w:val="id-ID" w:eastAsia="zh-CN"/>
        </w:rPr>
        <w:t>this</w:t>
      </w:r>
      <w:proofErr w:type="spellEnd"/>
      <w:r w:rsidRPr="006E4949">
        <w:rPr>
          <w:szCs w:val="24"/>
          <w:lang w:val="id-ID" w:eastAsia="zh-CN"/>
        </w:rPr>
        <w:t xml:space="preserve"> </w:t>
      </w:r>
      <w:proofErr w:type="spellStart"/>
      <w:r w:rsidRPr="006E4949">
        <w:rPr>
          <w:szCs w:val="24"/>
          <w:lang w:val="id-ID" w:eastAsia="zh-CN"/>
        </w:rPr>
        <w:t>age</w:t>
      </w:r>
      <w:proofErr w:type="spellEnd"/>
      <w:r w:rsidRPr="006E4949">
        <w:rPr>
          <w:szCs w:val="24"/>
          <w:lang w:val="id-ID" w:eastAsia="zh-CN"/>
        </w:rPr>
        <w:t xml:space="preserve"> </w:t>
      </w:r>
      <w:proofErr w:type="spellStart"/>
      <w:r w:rsidRPr="006E4949">
        <w:rPr>
          <w:szCs w:val="24"/>
          <w:lang w:val="id-ID" w:eastAsia="zh-CN"/>
        </w:rPr>
        <w:t>group</w:t>
      </w:r>
      <w:proofErr w:type="spellEnd"/>
      <w:r w:rsidRPr="006E4949">
        <w:rPr>
          <w:szCs w:val="24"/>
          <w:lang w:val="id-ID" w:eastAsia="zh-CN"/>
        </w:rPr>
        <w:t xml:space="preserve"> </w:t>
      </w:r>
      <w:proofErr w:type="spellStart"/>
      <w:r w:rsidRPr="006E4949">
        <w:rPr>
          <w:szCs w:val="24"/>
          <w:lang w:val="id-ID" w:eastAsia="zh-CN"/>
        </w:rPr>
        <w:t>who</w:t>
      </w:r>
      <w:proofErr w:type="spellEnd"/>
      <w:r w:rsidRPr="006E4949">
        <w:rPr>
          <w:szCs w:val="24"/>
          <w:lang w:val="id-ID" w:eastAsia="zh-CN"/>
        </w:rPr>
        <w:t xml:space="preserve"> </w:t>
      </w:r>
      <w:proofErr w:type="spellStart"/>
      <w:r w:rsidRPr="006E4949">
        <w:rPr>
          <w:szCs w:val="24"/>
          <w:lang w:val="id-ID" w:eastAsia="zh-CN"/>
        </w:rPr>
        <w:t>live</w:t>
      </w:r>
      <w:proofErr w:type="spellEnd"/>
      <w:r w:rsidRPr="006E4949">
        <w:rPr>
          <w:szCs w:val="24"/>
          <w:lang w:val="id-ID" w:eastAsia="zh-CN"/>
        </w:rPr>
        <w:t xml:space="preserve"> in China (</w:t>
      </w:r>
      <w:proofErr w:type="spellStart"/>
      <w:r w:rsidRPr="006E4949">
        <w:rPr>
          <w:szCs w:val="24"/>
          <w:lang w:val="id-ID" w:eastAsia="zh-CN"/>
        </w:rPr>
        <w:t>where</w:t>
      </w:r>
      <w:proofErr w:type="spellEnd"/>
      <w:r w:rsidRPr="006E4949">
        <w:rPr>
          <w:szCs w:val="24"/>
          <w:lang w:val="id-ID" w:eastAsia="zh-CN"/>
        </w:rPr>
        <w:t xml:space="preserve"> </w:t>
      </w:r>
      <w:proofErr w:type="spellStart"/>
      <w:r w:rsidRPr="006E4949">
        <w:rPr>
          <w:szCs w:val="24"/>
          <w:lang w:val="id-ID" w:eastAsia="zh-CN"/>
        </w:rPr>
        <w:t>ByteDance</w:t>
      </w:r>
      <w:proofErr w:type="spellEnd"/>
      <w:r w:rsidRPr="006E4949">
        <w:rPr>
          <w:szCs w:val="24"/>
          <w:lang w:val="id-ID" w:eastAsia="zh-CN"/>
        </w:rPr>
        <w:t xml:space="preserve"> </w:t>
      </w:r>
      <w:proofErr w:type="spellStart"/>
      <w:r w:rsidRPr="006E4949">
        <w:rPr>
          <w:szCs w:val="24"/>
          <w:lang w:val="id-ID" w:eastAsia="zh-CN"/>
        </w:rPr>
        <w:t>offers</w:t>
      </w:r>
      <w:proofErr w:type="spellEnd"/>
      <w:r w:rsidRPr="006E4949">
        <w:rPr>
          <w:szCs w:val="24"/>
          <w:lang w:val="id-ID" w:eastAsia="zh-CN"/>
        </w:rPr>
        <w:t xml:space="preserve"> a </w:t>
      </w:r>
      <w:proofErr w:type="spellStart"/>
      <w:r w:rsidRPr="006E4949">
        <w:rPr>
          <w:szCs w:val="24"/>
          <w:lang w:val="id-ID" w:eastAsia="zh-CN"/>
        </w:rPr>
        <w:t>standalone</w:t>
      </w:r>
      <w:proofErr w:type="spellEnd"/>
      <w:r w:rsidRPr="006E4949">
        <w:rPr>
          <w:szCs w:val="24"/>
          <w:lang w:val="id-ID" w:eastAsia="zh-CN"/>
        </w:rPr>
        <w:t xml:space="preserve"> </w:t>
      </w:r>
      <w:proofErr w:type="spellStart"/>
      <w:r w:rsidRPr="006E4949">
        <w:rPr>
          <w:szCs w:val="24"/>
          <w:lang w:val="id-ID" w:eastAsia="zh-CN"/>
        </w:rPr>
        <w:t>app</w:t>
      </w:r>
      <w:proofErr w:type="spellEnd"/>
      <w:r w:rsidRPr="006E4949">
        <w:rPr>
          <w:szCs w:val="24"/>
          <w:lang w:val="id-ID" w:eastAsia="zh-CN"/>
        </w:rPr>
        <w:t xml:space="preserve"> </w:t>
      </w:r>
      <w:proofErr w:type="spellStart"/>
      <w:r w:rsidRPr="006E4949">
        <w:rPr>
          <w:szCs w:val="24"/>
          <w:lang w:val="id-ID" w:eastAsia="zh-CN"/>
        </w:rPr>
        <w:t>called</w:t>
      </w:r>
      <w:proofErr w:type="spellEnd"/>
      <w:r w:rsidRPr="006E4949">
        <w:rPr>
          <w:szCs w:val="24"/>
          <w:lang w:val="id-ID" w:eastAsia="zh-CN"/>
        </w:rPr>
        <w:t xml:space="preserve"> </w:t>
      </w:r>
      <w:proofErr w:type="spellStart"/>
      <w:r w:rsidRPr="006E4949">
        <w:rPr>
          <w:szCs w:val="24"/>
          <w:lang w:val="id-ID" w:eastAsia="zh-CN"/>
        </w:rPr>
        <w:t>TikTok</w:t>
      </w:r>
      <w:proofErr w:type="spellEnd"/>
      <w:r w:rsidRPr="006E4949">
        <w:rPr>
          <w:szCs w:val="24"/>
          <w:lang w:val="id-ID" w:eastAsia="zh-CN"/>
        </w:rPr>
        <w:t xml:space="preserve"> in </w:t>
      </w:r>
      <w:proofErr w:type="spellStart"/>
      <w:r w:rsidRPr="006E4949">
        <w:rPr>
          <w:szCs w:val="24"/>
          <w:lang w:val="id-ID" w:eastAsia="zh-CN"/>
        </w:rPr>
        <w:t>place</w:t>
      </w:r>
      <w:proofErr w:type="spellEnd"/>
      <w:r w:rsidRPr="006E4949">
        <w:rPr>
          <w:szCs w:val="24"/>
          <w:lang w:val="id-ID" w:eastAsia="zh-CN"/>
        </w:rPr>
        <w:t xml:space="preserve">) </w:t>
      </w:r>
      <w:proofErr w:type="spellStart"/>
      <w:r w:rsidRPr="006E4949">
        <w:rPr>
          <w:szCs w:val="24"/>
          <w:lang w:val="id-ID" w:eastAsia="zh-CN"/>
        </w:rPr>
        <w:t>and</w:t>
      </w:r>
      <w:proofErr w:type="spellEnd"/>
      <w:r w:rsidRPr="006E4949">
        <w:rPr>
          <w:szCs w:val="24"/>
          <w:lang w:val="id-ID" w:eastAsia="zh-CN"/>
        </w:rPr>
        <w:t xml:space="preserve"> India (</w:t>
      </w:r>
      <w:proofErr w:type="spellStart"/>
      <w:r w:rsidRPr="006E4949">
        <w:rPr>
          <w:szCs w:val="24"/>
          <w:lang w:val="id-ID" w:eastAsia="zh-CN"/>
        </w:rPr>
        <w:t>where</w:t>
      </w:r>
      <w:proofErr w:type="spellEnd"/>
      <w:r w:rsidRPr="006E4949">
        <w:rPr>
          <w:szCs w:val="24"/>
          <w:lang w:val="id-ID" w:eastAsia="zh-CN"/>
        </w:rPr>
        <w:t xml:space="preserve"> </w:t>
      </w:r>
      <w:proofErr w:type="spellStart"/>
      <w:r w:rsidRPr="006E4949">
        <w:rPr>
          <w:szCs w:val="24"/>
          <w:lang w:val="id-ID" w:eastAsia="zh-CN"/>
        </w:rPr>
        <w:t>TikTok</w:t>
      </w:r>
      <w:proofErr w:type="spellEnd"/>
      <w:r w:rsidRPr="006E4949">
        <w:rPr>
          <w:szCs w:val="24"/>
          <w:lang w:val="id-ID" w:eastAsia="zh-CN"/>
        </w:rPr>
        <w:t xml:space="preserve"> </w:t>
      </w:r>
      <w:proofErr w:type="spellStart"/>
      <w:r w:rsidRPr="006E4949">
        <w:rPr>
          <w:szCs w:val="24"/>
          <w:lang w:val="id-ID" w:eastAsia="zh-CN"/>
        </w:rPr>
        <w:t>is</w:t>
      </w:r>
      <w:proofErr w:type="spellEnd"/>
      <w:r w:rsidRPr="006E4949">
        <w:rPr>
          <w:szCs w:val="24"/>
          <w:lang w:val="id-ID" w:eastAsia="zh-CN"/>
        </w:rPr>
        <w:t xml:space="preserve"> </w:t>
      </w:r>
      <w:proofErr w:type="spellStart"/>
      <w:r w:rsidRPr="006E4949">
        <w:rPr>
          <w:szCs w:val="24"/>
          <w:lang w:val="id-ID" w:eastAsia="zh-CN"/>
        </w:rPr>
        <w:t>still</w:t>
      </w:r>
      <w:proofErr w:type="spellEnd"/>
      <w:r w:rsidRPr="006E4949">
        <w:rPr>
          <w:szCs w:val="24"/>
          <w:lang w:val="id-ID" w:eastAsia="zh-CN"/>
        </w:rPr>
        <w:t xml:space="preserve"> </w:t>
      </w:r>
      <w:proofErr w:type="spellStart"/>
      <w:r w:rsidRPr="006E4949">
        <w:rPr>
          <w:szCs w:val="24"/>
          <w:lang w:val="id-ID" w:eastAsia="zh-CN"/>
        </w:rPr>
        <w:t>blocked</w:t>
      </w:r>
      <w:proofErr w:type="spellEnd"/>
      <w:r w:rsidRPr="006E4949">
        <w:rPr>
          <w:szCs w:val="24"/>
          <w:lang w:val="id-ID" w:eastAsia="zh-CN"/>
        </w:rPr>
        <w:t xml:space="preserve">),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platform's</w:t>
      </w:r>
      <w:proofErr w:type="spellEnd"/>
      <w:r w:rsidRPr="006E4949">
        <w:rPr>
          <w:szCs w:val="24"/>
          <w:lang w:val="id-ID" w:eastAsia="zh-CN"/>
        </w:rPr>
        <w:t xml:space="preserve"> </w:t>
      </w:r>
      <w:proofErr w:type="spellStart"/>
      <w:r w:rsidRPr="006E4949">
        <w:rPr>
          <w:szCs w:val="24"/>
          <w:lang w:val="id-ID" w:eastAsia="zh-CN"/>
        </w:rPr>
        <w:t>reach</w:t>
      </w:r>
      <w:proofErr w:type="spellEnd"/>
      <w:r w:rsidRPr="006E4949">
        <w:rPr>
          <w:szCs w:val="24"/>
          <w:lang w:val="id-ID" w:eastAsia="zh-CN"/>
        </w:rPr>
        <w:t xml:space="preserve"> </w:t>
      </w:r>
      <w:proofErr w:type="spellStart"/>
      <w:r w:rsidRPr="006E4949">
        <w:rPr>
          <w:szCs w:val="24"/>
          <w:lang w:val="id-ID" w:eastAsia="zh-CN"/>
        </w:rPr>
        <w:t>increases</w:t>
      </w:r>
      <w:proofErr w:type="spellEnd"/>
      <w:r w:rsidRPr="006E4949">
        <w:rPr>
          <w:szCs w:val="24"/>
          <w:lang w:val="id-ID" w:eastAsia="zh-CN"/>
        </w:rPr>
        <w:t xml:space="preserve"> </w:t>
      </w:r>
      <w:proofErr w:type="spellStart"/>
      <w:r w:rsidRPr="006E4949">
        <w:rPr>
          <w:szCs w:val="24"/>
          <w:lang w:val="id-ID" w:eastAsia="zh-CN"/>
        </w:rPr>
        <w:t>to</w:t>
      </w:r>
      <w:proofErr w:type="spellEnd"/>
      <w:r w:rsidRPr="006E4949">
        <w:rPr>
          <w:szCs w:val="24"/>
          <w:lang w:val="id-ID" w:eastAsia="zh-CN"/>
        </w:rPr>
        <w:t xml:space="preserve"> 31.2 per </w:t>
      </w:r>
      <w:proofErr w:type="spellStart"/>
      <w:r w:rsidRPr="006E4949">
        <w:rPr>
          <w:szCs w:val="24"/>
          <w:lang w:val="id-ID" w:eastAsia="zh-CN"/>
        </w:rPr>
        <w:t>cent</w:t>
      </w:r>
      <w:proofErr w:type="spellEnd"/>
      <w:r w:rsidRPr="006E4949">
        <w:rPr>
          <w:szCs w:val="24"/>
          <w:lang w:val="id-ID" w:eastAsia="zh-CN"/>
        </w:rPr>
        <w:t>. (</w:t>
      </w:r>
      <w:proofErr w:type="spellStart"/>
      <w:r w:rsidRPr="006E4949">
        <w:rPr>
          <w:szCs w:val="24"/>
          <w:lang w:val="id-ID" w:eastAsia="zh-CN"/>
        </w:rPr>
        <w:t>DataReportal</w:t>
      </w:r>
      <w:proofErr w:type="spellEnd"/>
      <w:r w:rsidRPr="006E4949">
        <w:rPr>
          <w:szCs w:val="24"/>
          <w:lang w:val="id-ID" w:eastAsia="zh-CN"/>
        </w:rPr>
        <w:t>)</w:t>
      </w:r>
    </w:p>
    <w:p w14:paraId="0D306E71" w14:textId="77777777" w:rsidR="00520EC7" w:rsidRPr="006E4949" w:rsidRDefault="00352F84" w:rsidP="00520EC7">
      <w:pPr>
        <w:rPr>
          <w:color w:val="191B1F"/>
          <w:szCs w:val="24"/>
          <w:shd w:val="clear" w:color="auto" w:fill="FFFFFF"/>
          <w:lang w:eastAsia="zh-CN"/>
        </w:rPr>
      </w:pPr>
      <w:proofErr w:type="spellStart"/>
      <w:r w:rsidRPr="006E4949">
        <w:rPr>
          <w:szCs w:val="24"/>
          <w:lang w:val="id-ID" w:eastAsia="zh-CN"/>
        </w:rPr>
        <w:t>Furthermore</w:t>
      </w:r>
      <w:proofErr w:type="spellEnd"/>
      <w:r w:rsidRPr="006E4949">
        <w:rPr>
          <w:szCs w:val="24"/>
          <w:lang w:val="id-ID" w:eastAsia="zh-CN"/>
        </w:rPr>
        <w:t xml:space="preserve">, </w:t>
      </w:r>
      <w:proofErr w:type="spellStart"/>
      <w:r w:rsidRPr="006E4949">
        <w:rPr>
          <w:szCs w:val="24"/>
          <w:lang w:val="id-ID" w:eastAsia="zh-CN"/>
        </w:rPr>
        <w:t>Tiktok's</w:t>
      </w:r>
      <w:proofErr w:type="spellEnd"/>
      <w:r w:rsidRPr="006E4949">
        <w:rPr>
          <w:szCs w:val="24"/>
          <w:lang w:val="id-ID" w:eastAsia="zh-CN"/>
        </w:rPr>
        <w:t xml:space="preserve"> </w:t>
      </w:r>
      <w:proofErr w:type="spellStart"/>
      <w:r w:rsidRPr="006E4949">
        <w:rPr>
          <w:szCs w:val="24"/>
          <w:lang w:val="id-ID" w:eastAsia="zh-CN"/>
        </w:rPr>
        <w:t>parent</w:t>
      </w:r>
      <w:proofErr w:type="spellEnd"/>
      <w:r w:rsidRPr="006E4949">
        <w:rPr>
          <w:szCs w:val="24"/>
          <w:lang w:val="id-ID" w:eastAsia="zh-CN"/>
        </w:rPr>
        <w:t xml:space="preserve"> </w:t>
      </w:r>
      <w:proofErr w:type="spellStart"/>
      <w:r w:rsidRPr="006E4949">
        <w:rPr>
          <w:szCs w:val="24"/>
          <w:lang w:val="id-ID" w:eastAsia="zh-CN"/>
        </w:rPr>
        <w:t>company</w:t>
      </w:r>
      <w:proofErr w:type="spellEnd"/>
      <w:r w:rsidRPr="006E4949">
        <w:rPr>
          <w:szCs w:val="24"/>
          <w:lang w:val="id-ID" w:eastAsia="zh-CN"/>
        </w:rPr>
        <w:t xml:space="preserve">, </w:t>
      </w:r>
      <w:proofErr w:type="spellStart"/>
      <w:r w:rsidRPr="006E4949">
        <w:rPr>
          <w:szCs w:val="24"/>
          <w:lang w:val="id-ID" w:eastAsia="zh-CN"/>
        </w:rPr>
        <w:t>Bytedance</w:t>
      </w:r>
      <w:proofErr w:type="spellEnd"/>
      <w:r w:rsidRPr="006E4949">
        <w:rPr>
          <w:szCs w:val="24"/>
          <w:lang w:val="id-ID" w:eastAsia="zh-CN"/>
        </w:rPr>
        <w:t xml:space="preserve">, </w:t>
      </w:r>
      <w:proofErr w:type="spellStart"/>
      <w:r w:rsidRPr="006E4949">
        <w:rPr>
          <w:szCs w:val="24"/>
          <w:lang w:val="id-ID" w:eastAsia="zh-CN"/>
        </w:rPr>
        <w:t>began</w:t>
      </w:r>
      <w:proofErr w:type="spellEnd"/>
      <w:r w:rsidRPr="006E4949">
        <w:rPr>
          <w:szCs w:val="24"/>
          <w:lang w:val="id-ID" w:eastAsia="zh-CN"/>
        </w:rPr>
        <w:t xml:space="preserve"> </w:t>
      </w:r>
      <w:proofErr w:type="spellStart"/>
      <w:r w:rsidRPr="006E4949">
        <w:rPr>
          <w:szCs w:val="24"/>
          <w:lang w:val="id-ID" w:eastAsia="zh-CN"/>
        </w:rPr>
        <w:t>to</w:t>
      </w:r>
      <w:proofErr w:type="spellEnd"/>
      <w:r w:rsidRPr="006E4949">
        <w:rPr>
          <w:szCs w:val="24"/>
          <w:lang w:val="id-ID" w:eastAsia="zh-CN"/>
        </w:rPr>
        <w:t xml:space="preserve"> </w:t>
      </w:r>
      <w:proofErr w:type="spellStart"/>
      <w:r w:rsidRPr="006E4949">
        <w:rPr>
          <w:szCs w:val="24"/>
          <w:lang w:val="id-ID" w:eastAsia="zh-CN"/>
        </w:rPr>
        <w:t>enter</w:t>
      </w:r>
      <w:proofErr w:type="spellEnd"/>
      <w:r w:rsidRPr="006E4949">
        <w:rPr>
          <w:szCs w:val="24"/>
          <w:lang w:val="id-ID" w:eastAsia="zh-CN"/>
        </w:rPr>
        <w:t xml:space="preserve">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short</w:t>
      </w:r>
      <w:proofErr w:type="spellEnd"/>
      <w:r w:rsidRPr="006E4949">
        <w:rPr>
          <w:szCs w:val="24"/>
          <w:lang w:val="id-ID" w:eastAsia="zh-CN"/>
        </w:rPr>
        <w:t xml:space="preserve"> video </w:t>
      </w:r>
      <w:proofErr w:type="spellStart"/>
      <w:r w:rsidRPr="006E4949">
        <w:rPr>
          <w:szCs w:val="24"/>
          <w:lang w:val="id-ID" w:eastAsia="zh-CN"/>
        </w:rPr>
        <w:t>field</w:t>
      </w:r>
      <w:proofErr w:type="spellEnd"/>
      <w:r w:rsidRPr="006E4949">
        <w:rPr>
          <w:szCs w:val="24"/>
          <w:lang w:val="id-ID" w:eastAsia="zh-CN"/>
        </w:rPr>
        <w:t xml:space="preserve"> in 2016, </w:t>
      </w:r>
      <w:proofErr w:type="spellStart"/>
      <w:r w:rsidRPr="006E4949">
        <w:rPr>
          <w:szCs w:val="24"/>
          <w:lang w:val="id-ID" w:eastAsia="zh-CN"/>
        </w:rPr>
        <w:t>respectively</w:t>
      </w:r>
      <w:proofErr w:type="spellEnd"/>
      <w:r w:rsidRPr="006E4949">
        <w:rPr>
          <w:szCs w:val="24"/>
          <w:lang w:val="id-ID" w:eastAsia="zh-CN"/>
        </w:rPr>
        <w:t xml:space="preserve"> </w:t>
      </w:r>
      <w:proofErr w:type="spellStart"/>
      <w:r w:rsidRPr="006E4949">
        <w:rPr>
          <w:szCs w:val="24"/>
          <w:lang w:val="id-ID" w:eastAsia="zh-CN"/>
        </w:rPr>
        <w:t>launching</w:t>
      </w:r>
      <w:proofErr w:type="spellEnd"/>
      <w:r w:rsidRPr="006E4949">
        <w:rPr>
          <w:szCs w:val="24"/>
          <w:lang w:val="id-ID" w:eastAsia="zh-CN"/>
        </w:rPr>
        <w:t xml:space="preserve"> </w:t>
      </w:r>
      <w:proofErr w:type="spellStart"/>
      <w:r w:rsidRPr="006E4949">
        <w:rPr>
          <w:szCs w:val="24"/>
          <w:lang w:val="id-ID" w:eastAsia="zh-CN"/>
        </w:rPr>
        <w:t>Tiktok</w:t>
      </w:r>
      <w:proofErr w:type="spellEnd"/>
      <w:r w:rsidRPr="006E4949">
        <w:rPr>
          <w:szCs w:val="24"/>
          <w:lang w:val="id-ID" w:eastAsia="zh-CN"/>
        </w:rPr>
        <w:t xml:space="preserve">, For Fashion Young </w:t>
      </w:r>
      <w:proofErr w:type="spellStart"/>
      <w:r w:rsidRPr="006E4949">
        <w:rPr>
          <w:szCs w:val="24"/>
          <w:lang w:val="id-ID" w:eastAsia="zh-CN"/>
        </w:rPr>
        <w:t>People</w:t>
      </w:r>
      <w:proofErr w:type="spellEnd"/>
      <w:r w:rsidRPr="006E4949">
        <w:rPr>
          <w:szCs w:val="24"/>
          <w:lang w:val="id-ID" w:eastAsia="zh-CN"/>
        </w:rPr>
        <w:t xml:space="preserve"> UGC (User-</w:t>
      </w:r>
      <w:proofErr w:type="spellStart"/>
      <w:r w:rsidRPr="006E4949">
        <w:rPr>
          <w:szCs w:val="24"/>
          <w:lang w:val="id-ID" w:eastAsia="zh-CN"/>
        </w:rPr>
        <w:t>generatedContent</w:t>
      </w:r>
      <w:proofErr w:type="spellEnd"/>
      <w:r w:rsidRPr="006E4949">
        <w:rPr>
          <w:szCs w:val="24"/>
          <w:lang w:val="id-ID" w:eastAsia="zh-CN"/>
        </w:rPr>
        <w:t xml:space="preserve">), </w:t>
      </w:r>
      <w:proofErr w:type="spellStart"/>
      <w:r w:rsidRPr="006E4949">
        <w:rPr>
          <w:szCs w:val="24"/>
          <w:lang w:val="id-ID" w:eastAsia="zh-CN"/>
        </w:rPr>
        <w:t>volcano</w:t>
      </w:r>
      <w:proofErr w:type="spellEnd"/>
      <w:r w:rsidRPr="006E4949">
        <w:rPr>
          <w:szCs w:val="24"/>
          <w:lang w:val="id-ID" w:eastAsia="zh-CN"/>
        </w:rPr>
        <w:t xml:space="preserve"> UGC (User-</w:t>
      </w:r>
      <w:proofErr w:type="spellStart"/>
      <w:r w:rsidRPr="006E4949">
        <w:rPr>
          <w:szCs w:val="24"/>
          <w:lang w:val="id-ID" w:eastAsia="zh-CN"/>
        </w:rPr>
        <w:t>generatedContent</w:t>
      </w:r>
      <w:proofErr w:type="spellEnd"/>
      <w:r w:rsidRPr="006E4949">
        <w:rPr>
          <w:szCs w:val="24"/>
          <w:lang w:val="id-ID" w:eastAsia="zh-CN"/>
        </w:rPr>
        <w:t xml:space="preserve">), </w:t>
      </w:r>
      <w:proofErr w:type="spellStart"/>
      <w:r w:rsidRPr="006E4949">
        <w:rPr>
          <w:szCs w:val="24"/>
          <w:lang w:val="id-ID" w:eastAsia="zh-CN"/>
        </w:rPr>
        <w:t>watermelon</w:t>
      </w:r>
      <w:proofErr w:type="spellEnd"/>
      <w:r w:rsidRPr="006E4949">
        <w:rPr>
          <w:szCs w:val="24"/>
          <w:lang w:val="id-ID" w:eastAsia="zh-CN"/>
        </w:rPr>
        <w:t xml:space="preserve"> PGC (</w:t>
      </w:r>
      <w:proofErr w:type="spellStart"/>
      <w:r w:rsidRPr="006E4949">
        <w:rPr>
          <w:szCs w:val="24"/>
          <w:lang w:val="id-ID" w:eastAsia="zh-CN"/>
        </w:rPr>
        <w:t>professional-generated</w:t>
      </w:r>
      <w:proofErr w:type="spellEnd"/>
      <w:r w:rsidRPr="006E4949">
        <w:rPr>
          <w:szCs w:val="24"/>
          <w:lang w:val="id-ID" w:eastAsia="zh-CN"/>
        </w:rPr>
        <w:t xml:space="preserve"> </w:t>
      </w:r>
      <w:proofErr w:type="spellStart"/>
      <w:r w:rsidRPr="006E4949">
        <w:rPr>
          <w:szCs w:val="24"/>
          <w:lang w:val="id-ID" w:eastAsia="zh-CN"/>
        </w:rPr>
        <w:t>content</w:t>
      </w:r>
      <w:proofErr w:type="spellEnd"/>
      <w:r w:rsidRPr="006E4949">
        <w:rPr>
          <w:szCs w:val="24"/>
          <w:lang w:val="id-ID" w:eastAsia="zh-CN"/>
        </w:rPr>
        <w:t xml:space="preserve">), </w:t>
      </w:r>
      <w:proofErr w:type="spellStart"/>
      <w:r w:rsidRPr="006E4949">
        <w:rPr>
          <w:szCs w:val="24"/>
          <w:lang w:val="id-ID" w:eastAsia="zh-CN"/>
        </w:rPr>
        <w:t>Bytedance's</w:t>
      </w:r>
      <w:proofErr w:type="spellEnd"/>
      <w:r w:rsidRPr="006E4949">
        <w:rPr>
          <w:szCs w:val="24"/>
          <w:lang w:val="id-ID" w:eastAsia="zh-CN"/>
        </w:rPr>
        <w:t xml:space="preserve"> </w:t>
      </w:r>
      <w:proofErr w:type="spellStart"/>
      <w:r w:rsidRPr="006E4949">
        <w:rPr>
          <w:szCs w:val="24"/>
          <w:lang w:val="id-ID" w:eastAsia="zh-CN"/>
        </w:rPr>
        <w:t>short</w:t>
      </w:r>
      <w:proofErr w:type="spellEnd"/>
      <w:r w:rsidRPr="006E4949">
        <w:rPr>
          <w:szCs w:val="24"/>
          <w:lang w:val="id-ID" w:eastAsia="zh-CN"/>
        </w:rPr>
        <w:t xml:space="preserve"> video platform has </w:t>
      </w:r>
      <w:proofErr w:type="spellStart"/>
      <w:r w:rsidRPr="006E4949">
        <w:rPr>
          <w:szCs w:val="24"/>
          <w:lang w:val="id-ID" w:eastAsia="zh-CN"/>
        </w:rPr>
        <w:t>captured</w:t>
      </w:r>
      <w:proofErr w:type="spellEnd"/>
      <w:r w:rsidRPr="006E4949">
        <w:rPr>
          <w:szCs w:val="24"/>
          <w:lang w:val="id-ID" w:eastAsia="zh-CN"/>
        </w:rPr>
        <w:t xml:space="preserve"> </w:t>
      </w:r>
      <w:proofErr w:type="spellStart"/>
      <w:r w:rsidRPr="006E4949">
        <w:rPr>
          <w:szCs w:val="24"/>
          <w:lang w:val="id-ID" w:eastAsia="zh-CN"/>
        </w:rPr>
        <w:t>most</w:t>
      </w:r>
      <w:proofErr w:type="spellEnd"/>
      <w:r w:rsidRPr="006E4949">
        <w:rPr>
          <w:szCs w:val="24"/>
          <w:lang w:val="id-ID" w:eastAsia="zh-CN"/>
        </w:rPr>
        <w:t xml:space="preserve"> </w:t>
      </w:r>
      <w:proofErr w:type="spellStart"/>
      <w:r w:rsidRPr="006E4949">
        <w:rPr>
          <w:szCs w:val="24"/>
          <w:lang w:val="id-ID" w:eastAsia="zh-CN"/>
        </w:rPr>
        <w:t>of</w:t>
      </w:r>
      <w:proofErr w:type="spellEnd"/>
      <w:r w:rsidRPr="006E4949">
        <w:rPr>
          <w:szCs w:val="24"/>
          <w:lang w:val="id-ID" w:eastAsia="zh-CN"/>
        </w:rPr>
        <w:t xml:space="preserve">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short</w:t>
      </w:r>
      <w:proofErr w:type="spellEnd"/>
      <w:r w:rsidRPr="006E4949">
        <w:rPr>
          <w:szCs w:val="24"/>
          <w:lang w:val="id-ID" w:eastAsia="zh-CN"/>
        </w:rPr>
        <w:t xml:space="preserve"> video </w:t>
      </w:r>
      <w:proofErr w:type="spellStart"/>
      <w:r w:rsidRPr="006E4949">
        <w:rPr>
          <w:szCs w:val="24"/>
          <w:lang w:val="id-ID" w:eastAsia="zh-CN"/>
        </w:rPr>
        <w:t>market</w:t>
      </w:r>
      <w:proofErr w:type="spellEnd"/>
      <w:r w:rsidRPr="006E4949">
        <w:rPr>
          <w:szCs w:val="24"/>
          <w:lang w:val="id-ID" w:eastAsia="zh-CN"/>
        </w:rPr>
        <w:t xml:space="preserve"> in China. On </w:t>
      </w:r>
      <w:proofErr w:type="spellStart"/>
      <w:r w:rsidRPr="006E4949">
        <w:rPr>
          <w:szCs w:val="24"/>
          <w:lang w:val="id-ID" w:eastAsia="zh-CN"/>
        </w:rPr>
        <w:t>January</w:t>
      </w:r>
      <w:proofErr w:type="spellEnd"/>
      <w:r w:rsidRPr="006E4949">
        <w:rPr>
          <w:szCs w:val="24"/>
          <w:lang w:val="id-ID" w:eastAsia="zh-CN"/>
        </w:rPr>
        <w:t xml:space="preserve"> 8, 2020,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volcano</w:t>
      </w:r>
      <w:proofErr w:type="spellEnd"/>
      <w:r w:rsidRPr="006E4949">
        <w:rPr>
          <w:szCs w:val="24"/>
          <w:lang w:val="id-ID" w:eastAsia="zh-CN"/>
        </w:rPr>
        <w:t xml:space="preserve"> video </w:t>
      </w:r>
      <w:proofErr w:type="spellStart"/>
      <w:r w:rsidRPr="006E4949">
        <w:rPr>
          <w:szCs w:val="24"/>
          <w:lang w:val="id-ID" w:eastAsia="zh-CN"/>
        </w:rPr>
        <w:t>and</w:t>
      </w:r>
      <w:proofErr w:type="spellEnd"/>
      <w:r w:rsidRPr="006E4949">
        <w:rPr>
          <w:szCs w:val="24"/>
          <w:lang w:val="id-ID" w:eastAsia="zh-CN"/>
        </w:rPr>
        <w:t xml:space="preserve"> </w:t>
      </w:r>
      <w:proofErr w:type="spellStart"/>
      <w:r w:rsidRPr="006E4949">
        <w:rPr>
          <w:szCs w:val="24"/>
          <w:lang w:val="id-ID" w:eastAsia="zh-CN"/>
        </w:rPr>
        <w:t>Tiktok</w:t>
      </w:r>
      <w:proofErr w:type="spellEnd"/>
      <w:r w:rsidRPr="006E4949">
        <w:rPr>
          <w:szCs w:val="24"/>
          <w:lang w:val="id-ID" w:eastAsia="zh-CN"/>
        </w:rPr>
        <w:t xml:space="preserve"> </w:t>
      </w:r>
      <w:proofErr w:type="spellStart"/>
      <w:r w:rsidRPr="006E4949">
        <w:rPr>
          <w:szCs w:val="24"/>
          <w:lang w:val="id-ID" w:eastAsia="zh-CN"/>
        </w:rPr>
        <w:t>officially</w:t>
      </w:r>
      <w:proofErr w:type="spellEnd"/>
      <w:r w:rsidRPr="006E4949">
        <w:rPr>
          <w:szCs w:val="24"/>
          <w:lang w:val="id-ID" w:eastAsia="zh-CN"/>
        </w:rPr>
        <w:t xml:space="preserve"> </w:t>
      </w:r>
      <w:proofErr w:type="spellStart"/>
      <w:r w:rsidRPr="006E4949">
        <w:rPr>
          <w:szCs w:val="24"/>
          <w:lang w:val="id-ID" w:eastAsia="zh-CN"/>
        </w:rPr>
        <w:t>announced</w:t>
      </w:r>
      <w:proofErr w:type="spellEnd"/>
      <w:r w:rsidRPr="006E4949">
        <w:rPr>
          <w:szCs w:val="24"/>
          <w:lang w:val="id-ID" w:eastAsia="zh-CN"/>
        </w:rPr>
        <w:t xml:space="preserve">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brand</w:t>
      </w:r>
      <w:proofErr w:type="spellEnd"/>
      <w:r w:rsidRPr="006E4949">
        <w:rPr>
          <w:szCs w:val="24"/>
          <w:lang w:val="id-ID" w:eastAsia="zh-CN"/>
        </w:rPr>
        <w:t xml:space="preserve"> </w:t>
      </w:r>
      <w:proofErr w:type="spellStart"/>
      <w:r w:rsidRPr="006E4949">
        <w:rPr>
          <w:szCs w:val="24"/>
          <w:lang w:val="id-ID" w:eastAsia="zh-CN"/>
        </w:rPr>
        <w:t>integration</w:t>
      </w:r>
      <w:proofErr w:type="spellEnd"/>
      <w:r w:rsidRPr="006E4949">
        <w:rPr>
          <w:szCs w:val="24"/>
          <w:lang w:val="id-ID" w:eastAsia="zh-CN"/>
        </w:rPr>
        <w:t xml:space="preserve"> </w:t>
      </w:r>
      <w:proofErr w:type="spellStart"/>
      <w:r w:rsidRPr="006E4949">
        <w:rPr>
          <w:szCs w:val="24"/>
          <w:lang w:val="id-ID" w:eastAsia="zh-CN"/>
        </w:rPr>
        <w:t>and</w:t>
      </w:r>
      <w:proofErr w:type="spellEnd"/>
      <w:r w:rsidRPr="006E4949">
        <w:rPr>
          <w:szCs w:val="24"/>
          <w:lang w:val="id-ID" w:eastAsia="zh-CN"/>
        </w:rPr>
        <w:t xml:space="preserve"> </w:t>
      </w:r>
      <w:proofErr w:type="spellStart"/>
      <w:r w:rsidRPr="006E4949">
        <w:rPr>
          <w:szCs w:val="24"/>
          <w:lang w:val="id-ID" w:eastAsia="zh-CN"/>
        </w:rPr>
        <w:t>upgrading</w:t>
      </w:r>
      <w:proofErr w:type="spellEnd"/>
      <w:r w:rsidRPr="006E4949">
        <w:rPr>
          <w:szCs w:val="24"/>
          <w:lang w:val="id-ID" w:eastAsia="zh-CN"/>
        </w:rPr>
        <w:t xml:space="preserve">, </w:t>
      </w:r>
      <w:proofErr w:type="spellStart"/>
      <w:r w:rsidRPr="006E4949">
        <w:rPr>
          <w:szCs w:val="24"/>
          <w:lang w:val="id-ID" w:eastAsia="zh-CN"/>
        </w:rPr>
        <w:t>and</w:t>
      </w:r>
      <w:proofErr w:type="spellEnd"/>
      <w:r w:rsidRPr="006E4949">
        <w:rPr>
          <w:szCs w:val="24"/>
          <w:lang w:val="id-ID" w:eastAsia="zh-CN"/>
        </w:rPr>
        <w:t xml:space="preserve">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volcano</w:t>
      </w:r>
      <w:proofErr w:type="spellEnd"/>
      <w:r w:rsidRPr="006E4949">
        <w:rPr>
          <w:szCs w:val="24"/>
          <w:lang w:val="id-ID" w:eastAsia="zh-CN"/>
        </w:rPr>
        <w:t xml:space="preserve"> video </w:t>
      </w:r>
      <w:proofErr w:type="spellStart"/>
      <w:r w:rsidRPr="006E4949">
        <w:rPr>
          <w:szCs w:val="24"/>
          <w:lang w:val="id-ID" w:eastAsia="zh-CN"/>
        </w:rPr>
        <w:t>was</w:t>
      </w:r>
      <w:proofErr w:type="spellEnd"/>
      <w:r w:rsidRPr="006E4949">
        <w:rPr>
          <w:szCs w:val="24"/>
          <w:lang w:val="id-ID" w:eastAsia="zh-CN"/>
        </w:rPr>
        <w:t xml:space="preserve"> </w:t>
      </w:r>
      <w:proofErr w:type="spellStart"/>
      <w:r w:rsidRPr="006E4949">
        <w:rPr>
          <w:szCs w:val="24"/>
          <w:lang w:val="id-ID" w:eastAsia="zh-CN"/>
        </w:rPr>
        <w:t>renamed</w:t>
      </w:r>
      <w:proofErr w:type="spellEnd"/>
      <w:r w:rsidRPr="006E4949">
        <w:rPr>
          <w:szCs w:val="24"/>
          <w:lang w:val="id-ID" w:eastAsia="zh-CN"/>
        </w:rPr>
        <w:t xml:space="preserve">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Tiktok</w:t>
      </w:r>
      <w:proofErr w:type="spellEnd"/>
      <w:r w:rsidRPr="006E4949">
        <w:rPr>
          <w:szCs w:val="24"/>
          <w:lang w:val="id-ID" w:eastAsia="zh-CN"/>
        </w:rPr>
        <w:t xml:space="preserve"> </w:t>
      </w:r>
      <w:proofErr w:type="spellStart"/>
      <w:r w:rsidRPr="006E4949">
        <w:rPr>
          <w:szCs w:val="24"/>
          <w:lang w:val="id-ID" w:eastAsia="zh-CN"/>
        </w:rPr>
        <w:t>Volcano</w:t>
      </w:r>
      <w:proofErr w:type="spellEnd"/>
      <w:r w:rsidRPr="006E4949">
        <w:rPr>
          <w:szCs w:val="24"/>
          <w:lang w:val="id-ID" w:eastAsia="zh-CN"/>
        </w:rPr>
        <w:t xml:space="preserve"> </w:t>
      </w:r>
      <w:proofErr w:type="spellStart"/>
      <w:r w:rsidRPr="006E4949">
        <w:rPr>
          <w:szCs w:val="24"/>
          <w:lang w:val="id-ID" w:eastAsia="zh-CN"/>
        </w:rPr>
        <w:t>version</w:t>
      </w:r>
      <w:proofErr w:type="spellEnd"/>
      <w:r w:rsidRPr="006E4949">
        <w:rPr>
          <w:szCs w:val="24"/>
          <w:lang w:val="id-ID" w:eastAsia="zh-CN"/>
        </w:rPr>
        <w:t xml:space="preserve">. </w:t>
      </w:r>
      <w:proofErr w:type="spellStart"/>
      <w:r w:rsidRPr="006E4949">
        <w:rPr>
          <w:szCs w:val="24"/>
          <w:lang w:val="id-ID" w:eastAsia="zh-CN"/>
        </w:rPr>
        <w:t>According</w:t>
      </w:r>
      <w:proofErr w:type="spellEnd"/>
      <w:r w:rsidRPr="006E4949">
        <w:rPr>
          <w:szCs w:val="24"/>
          <w:lang w:val="id-ID" w:eastAsia="zh-CN"/>
        </w:rPr>
        <w:t xml:space="preserve"> </w:t>
      </w:r>
      <w:proofErr w:type="spellStart"/>
      <w:r w:rsidRPr="006E4949">
        <w:rPr>
          <w:szCs w:val="24"/>
          <w:lang w:val="id-ID" w:eastAsia="zh-CN"/>
        </w:rPr>
        <w:t>to</w:t>
      </w:r>
      <w:proofErr w:type="spellEnd"/>
      <w:r w:rsidRPr="006E4949">
        <w:rPr>
          <w:szCs w:val="24"/>
          <w:lang w:val="id-ID" w:eastAsia="zh-CN"/>
        </w:rPr>
        <w:t xml:space="preserve">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short</w:t>
      </w:r>
      <w:proofErr w:type="spellEnd"/>
      <w:r w:rsidRPr="006E4949">
        <w:rPr>
          <w:szCs w:val="24"/>
          <w:lang w:val="id-ID" w:eastAsia="zh-CN"/>
        </w:rPr>
        <w:t xml:space="preserve"> video </w:t>
      </w:r>
      <w:proofErr w:type="spellStart"/>
      <w:r w:rsidRPr="006E4949">
        <w:rPr>
          <w:szCs w:val="24"/>
          <w:lang w:val="id-ID" w:eastAsia="zh-CN"/>
        </w:rPr>
        <w:t>industry</w:t>
      </w:r>
      <w:proofErr w:type="spellEnd"/>
      <w:r w:rsidRPr="006E4949">
        <w:rPr>
          <w:szCs w:val="24"/>
          <w:lang w:val="id-ID" w:eastAsia="zh-CN"/>
        </w:rPr>
        <w:t xml:space="preserve"> </w:t>
      </w:r>
      <w:proofErr w:type="spellStart"/>
      <w:r w:rsidRPr="006E4949">
        <w:rPr>
          <w:szCs w:val="24"/>
          <w:lang w:val="id-ID" w:eastAsia="zh-CN"/>
        </w:rPr>
        <w:t>user</w:t>
      </w:r>
      <w:proofErr w:type="spellEnd"/>
      <w:r w:rsidRPr="006E4949">
        <w:rPr>
          <w:szCs w:val="24"/>
          <w:lang w:val="id-ID" w:eastAsia="zh-CN"/>
        </w:rPr>
        <w:t xml:space="preserve"> data </w:t>
      </w:r>
      <w:proofErr w:type="spellStart"/>
      <w:r w:rsidRPr="006E4949">
        <w:rPr>
          <w:szCs w:val="24"/>
          <w:lang w:val="id-ID" w:eastAsia="zh-CN"/>
        </w:rPr>
        <w:t>released</w:t>
      </w:r>
      <w:proofErr w:type="spellEnd"/>
      <w:r w:rsidRPr="006E4949">
        <w:rPr>
          <w:szCs w:val="24"/>
          <w:lang w:val="id-ID" w:eastAsia="zh-CN"/>
        </w:rPr>
        <w:t xml:space="preserve"> </w:t>
      </w:r>
      <w:proofErr w:type="spellStart"/>
      <w:r w:rsidRPr="006E4949">
        <w:rPr>
          <w:szCs w:val="24"/>
          <w:lang w:val="id-ID" w:eastAsia="zh-CN"/>
        </w:rPr>
        <w:t>by</w:t>
      </w:r>
      <w:proofErr w:type="spellEnd"/>
      <w:r w:rsidRPr="006E4949">
        <w:rPr>
          <w:szCs w:val="24"/>
          <w:lang w:val="id-ID" w:eastAsia="zh-CN"/>
        </w:rPr>
        <w:t xml:space="preserve"> </w:t>
      </w:r>
      <w:proofErr w:type="spellStart"/>
      <w:r w:rsidRPr="006E4949">
        <w:rPr>
          <w:szCs w:val="24"/>
          <w:lang w:val="id-ID" w:eastAsia="zh-CN"/>
        </w:rPr>
        <w:t>QuestMobile</w:t>
      </w:r>
      <w:proofErr w:type="spellEnd"/>
      <w:r w:rsidRPr="006E4949">
        <w:rPr>
          <w:szCs w:val="24"/>
          <w:lang w:val="id-ID" w:eastAsia="zh-CN"/>
        </w:rPr>
        <w:t xml:space="preserve">,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number</w:t>
      </w:r>
      <w:proofErr w:type="spellEnd"/>
      <w:r w:rsidRPr="006E4949">
        <w:rPr>
          <w:szCs w:val="24"/>
          <w:lang w:val="id-ID" w:eastAsia="zh-CN"/>
        </w:rPr>
        <w:t xml:space="preserve"> </w:t>
      </w:r>
      <w:proofErr w:type="spellStart"/>
      <w:r w:rsidRPr="006E4949">
        <w:rPr>
          <w:szCs w:val="24"/>
          <w:lang w:val="id-ID" w:eastAsia="zh-CN"/>
        </w:rPr>
        <w:t>of</w:t>
      </w:r>
      <w:proofErr w:type="spellEnd"/>
      <w:r w:rsidRPr="006E4949">
        <w:rPr>
          <w:szCs w:val="24"/>
          <w:lang w:val="id-ID" w:eastAsia="zh-CN"/>
        </w:rPr>
        <w:t xml:space="preserve"> </w:t>
      </w:r>
      <w:proofErr w:type="spellStart"/>
      <w:r w:rsidRPr="006E4949">
        <w:rPr>
          <w:szCs w:val="24"/>
          <w:lang w:val="id-ID" w:eastAsia="zh-CN"/>
        </w:rPr>
        <w:t>daily</w:t>
      </w:r>
      <w:proofErr w:type="spellEnd"/>
      <w:r w:rsidRPr="006E4949">
        <w:rPr>
          <w:szCs w:val="24"/>
          <w:lang w:val="id-ID" w:eastAsia="zh-CN"/>
        </w:rPr>
        <w:t xml:space="preserve"> </w:t>
      </w:r>
      <w:proofErr w:type="spellStart"/>
      <w:r w:rsidRPr="006E4949">
        <w:rPr>
          <w:szCs w:val="24"/>
          <w:lang w:val="id-ID" w:eastAsia="zh-CN"/>
        </w:rPr>
        <w:t>active</w:t>
      </w:r>
      <w:proofErr w:type="spellEnd"/>
      <w:r w:rsidRPr="006E4949">
        <w:rPr>
          <w:szCs w:val="24"/>
          <w:lang w:val="id-ID" w:eastAsia="zh-CN"/>
        </w:rPr>
        <w:t xml:space="preserve"> </w:t>
      </w:r>
      <w:proofErr w:type="spellStart"/>
      <w:r w:rsidRPr="006E4949">
        <w:rPr>
          <w:szCs w:val="24"/>
          <w:lang w:val="id-ID" w:eastAsia="zh-CN"/>
        </w:rPr>
        <w:t>users</w:t>
      </w:r>
      <w:proofErr w:type="spellEnd"/>
      <w:r w:rsidRPr="006E4949">
        <w:rPr>
          <w:szCs w:val="24"/>
          <w:lang w:val="id-ID" w:eastAsia="zh-CN"/>
        </w:rPr>
        <w:t xml:space="preserve"> </w:t>
      </w:r>
      <w:proofErr w:type="spellStart"/>
      <w:r w:rsidRPr="006E4949">
        <w:rPr>
          <w:szCs w:val="24"/>
          <w:lang w:val="id-ID" w:eastAsia="zh-CN"/>
        </w:rPr>
        <w:t>of</w:t>
      </w:r>
      <w:proofErr w:type="spellEnd"/>
      <w:r w:rsidRPr="006E4949">
        <w:rPr>
          <w:szCs w:val="24"/>
          <w:lang w:val="id-ID" w:eastAsia="zh-CN"/>
        </w:rPr>
        <w:t xml:space="preserve"> </w:t>
      </w:r>
      <w:proofErr w:type="spellStart"/>
      <w:r w:rsidRPr="006E4949">
        <w:rPr>
          <w:szCs w:val="24"/>
          <w:lang w:val="id-ID" w:eastAsia="zh-CN"/>
        </w:rPr>
        <w:t>TikTok</w:t>
      </w:r>
      <w:proofErr w:type="spellEnd"/>
      <w:r w:rsidRPr="006E4949">
        <w:rPr>
          <w:szCs w:val="24"/>
          <w:lang w:val="id-ID" w:eastAsia="zh-CN"/>
        </w:rPr>
        <w:t xml:space="preserve"> in 2022 </w:t>
      </w:r>
      <w:proofErr w:type="spellStart"/>
      <w:r w:rsidRPr="006E4949">
        <w:rPr>
          <w:szCs w:val="24"/>
          <w:lang w:val="id-ID" w:eastAsia="zh-CN"/>
        </w:rPr>
        <w:t>is</w:t>
      </w:r>
      <w:proofErr w:type="spellEnd"/>
      <w:r w:rsidRPr="006E4949">
        <w:rPr>
          <w:szCs w:val="24"/>
          <w:lang w:val="id-ID" w:eastAsia="zh-CN"/>
        </w:rPr>
        <w:t xml:space="preserve"> as </w:t>
      </w:r>
      <w:proofErr w:type="spellStart"/>
      <w:r w:rsidRPr="006E4949">
        <w:rPr>
          <w:szCs w:val="24"/>
          <w:lang w:val="id-ID" w:eastAsia="zh-CN"/>
        </w:rPr>
        <w:t>high</w:t>
      </w:r>
      <w:proofErr w:type="spellEnd"/>
      <w:r w:rsidRPr="006E4949">
        <w:rPr>
          <w:szCs w:val="24"/>
          <w:lang w:val="id-ID" w:eastAsia="zh-CN"/>
        </w:rPr>
        <w:t xml:space="preserve"> as 421 </w:t>
      </w:r>
      <w:proofErr w:type="spellStart"/>
      <w:r w:rsidRPr="006E4949">
        <w:rPr>
          <w:szCs w:val="24"/>
          <w:lang w:val="id-ID" w:eastAsia="zh-CN"/>
        </w:rPr>
        <w:t>million</w:t>
      </w:r>
      <w:proofErr w:type="spellEnd"/>
      <w:r w:rsidRPr="006E4949">
        <w:rPr>
          <w:szCs w:val="24"/>
          <w:lang w:val="id-ID" w:eastAsia="zh-CN"/>
        </w:rPr>
        <w:t xml:space="preserve">, </w:t>
      </w:r>
      <w:proofErr w:type="spellStart"/>
      <w:r w:rsidRPr="006E4949">
        <w:rPr>
          <w:szCs w:val="24"/>
          <w:lang w:val="id-ID" w:eastAsia="zh-CN"/>
        </w:rPr>
        <w:t>and</w:t>
      </w:r>
      <w:proofErr w:type="spellEnd"/>
      <w:r w:rsidRPr="006E4949">
        <w:rPr>
          <w:szCs w:val="24"/>
          <w:lang w:val="id-ID" w:eastAsia="zh-CN"/>
        </w:rPr>
        <w:t xml:space="preserve">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average</w:t>
      </w:r>
      <w:proofErr w:type="spellEnd"/>
      <w:r w:rsidRPr="006E4949">
        <w:rPr>
          <w:szCs w:val="24"/>
          <w:lang w:val="id-ID" w:eastAsia="zh-CN"/>
        </w:rPr>
        <w:t xml:space="preserve"> </w:t>
      </w:r>
      <w:proofErr w:type="spellStart"/>
      <w:r w:rsidRPr="006E4949">
        <w:rPr>
          <w:szCs w:val="24"/>
          <w:lang w:val="id-ID" w:eastAsia="zh-CN"/>
        </w:rPr>
        <w:t>daily</w:t>
      </w:r>
      <w:proofErr w:type="spellEnd"/>
      <w:r w:rsidRPr="006E4949">
        <w:rPr>
          <w:szCs w:val="24"/>
          <w:lang w:val="id-ID" w:eastAsia="zh-CN"/>
        </w:rPr>
        <w:t xml:space="preserve"> </w:t>
      </w:r>
      <w:proofErr w:type="spellStart"/>
      <w:r w:rsidRPr="006E4949">
        <w:rPr>
          <w:szCs w:val="24"/>
          <w:lang w:val="id-ID" w:eastAsia="zh-CN"/>
        </w:rPr>
        <w:t>use</w:t>
      </w:r>
      <w:proofErr w:type="spellEnd"/>
      <w:r w:rsidRPr="006E4949">
        <w:rPr>
          <w:szCs w:val="24"/>
          <w:lang w:val="id-ID" w:eastAsia="zh-CN"/>
        </w:rPr>
        <w:t xml:space="preserve"> </w:t>
      </w:r>
      <w:proofErr w:type="spellStart"/>
      <w:r w:rsidRPr="006E4949">
        <w:rPr>
          <w:szCs w:val="24"/>
          <w:lang w:val="id-ID" w:eastAsia="zh-CN"/>
        </w:rPr>
        <w:t>time</w:t>
      </w:r>
      <w:proofErr w:type="spellEnd"/>
      <w:r w:rsidRPr="006E4949">
        <w:rPr>
          <w:szCs w:val="24"/>
          <w:lang w:val="id-ID" w:eastAsia="zh-CN"/>
        </w:rPr>
        <w:t xml:space="preserve"> </w:t>
      </w:r>
      <w:proofErr w:type="spellStart"/>
      <w:r w:rsidRPr="006E4949">
        <w:rPr>
          <w:szCs w:val="24"/>
          <w:lang w:val="id-ID" w:eastAsia="zh-CN"/>
        </w:rPr>
        <w:t>of</w:t>
      </w:r>
      <w:proofErr w:type="spellEnd"/>
      <w:r w:rsidRPr="006E4949">
        <w:rPr>
          <w:szCs w:val="24"/>
          <w:lang w:val="id-ID" w:eastAsia="zh-CN"/>
        </w:rPr>
        <w:t xml:space="preserve"> </w:t>
      </w:r>
      <w:proofErr w:type="spellStart"/>
      <w:r w:rsidRPr="006E4949">
        <w:rPr>
          <w:szCs w:val="24"/>
          <w:lang w:val="id-ID" w:eastAsia="zh-CN"/>
        </w:rPr>
        <w:t>users</w:t>
      </w:r>
      <w:proofErr w:type="spellEnd"/>
      <w:r w:rsidRPr="006E4949">
        <w:rPr>
          <w:szCs w:val="24"/>
          <w:lang w:val="id-ID" w:eastAsia="zh-CN"/>
        </w:rPr>
        <w:t xml:space="preserve"> </w:t>
      </w:r>
      <w:proofErr w:type="spellStart"/>
      <w:r w:rsidRPr="006E4949">
        <w:rPr>
          <w:szCs w:val="24"/>
          <w:lang w:val="id-ID" w:eastAsia="zh-CN"/>
        </w:rPr>
        <w:t>is</w:t>
      </w:r>
      <w:proofErr w:type="spellEnd"/>
      <w:r w:rsidRPr="006E4949">
        <w:rPr>
          <w:szCs w:val="24"/>
          <w:lang w:val="id-ID" w:eastAsia="zh-CN"/>
        </w:rPr>
        <w:t xml:space="preserve"> 104 </w:t>
      </w:r>
      <w:proofErr w:type="spellStart"/>
      <w:r w:rsidRPr="006E4949">
        <w:rPr>
          <w:szCs w:val="24"/>
          <w:lang w:val="id-ID" w:eastAsia="zh-CN"/>
        </w:rPr>
        <w:t>minutes</w:t>
      </w:r>
      <w:proofErr w:type="spellEnd"/>
      <w:r w:rsidRPr="006E4949">
        <w:rPr>
          <w:szCs w:val="24"/>
          <w:lang w:val="id-ID" w:eastAsia="zh-CN"/>
        </w:rPr>
        <w:t xml:space="preserve">. The </w:t>
      </w:r>
      <w:proofErr w:type="spellStart"/>
      <w:r w:rsidRPr="006E4949">
        <w:rPr>
          <w:szCs w:val="24"/>
          <w:lang w:val="id-ID" w:eastAsia="zh-CN"/>
        </w:rPr>
        <w:t>number</w:t>
      </w:r>
      <w:proofErr w:type="spellEnd"/>
      <w:r w:rsidRPr="006E4949">
        <w:rPr>
          <w:szCs w:val="24"/>
          <w:lang w:val="id-ID" w:eastAsia="zh-CN"/>
        </w:rPr>
        <w:t xml:space="preserve"> </w:t>
      </w:r>
      <w:proofErr w:type="spellStart"/>
      <w:r w:rsidRPr="006E4949">
        <w:rPr>
          <w:szCs w:val="24"/>
          <w:lang w:val="id-ID" w:eastAsia="zh-CN"/>
        </w:rPr>
        <w:t>of</w:t>
      </w:r>
      <w:proofErr w:type="spellEnd"/>
      <w:r w:rsidRPr="006E4949">
        <w:rPr>
          <w:szCs w:val="24"/>
          <w:lang w:val="id-ID" w:eastAsia="zh-CN"/>
        </w:rPr>
        <w:t xml:space="preserve"> </w:t>
      </w:r>
      <w:proofErr w:type="spellStart"/>
      <w:r w:rsidRPr="006E4949">
        <w:rPr>
          <w:szCs w:val="24"/>
          <w:lang w:val="id-ID" w:eastAsia="zh-CN"/>
        </w:rPr>
        <w:t>monthly</w:t>
      </w:r>
      <w:proofErr w:type="spellEnd"/>
      <w:r w:rsidRPr="006E4949">
        <w:rPr>
          <w:szCs w:val="24"/>
          <w:lang w:val="id-ID" w:eastAsia="zh-CN"/>
        </w:rPr>
        <w:t xml:space="preserve"> </w:t>
      </w:r>
      <w:proofErr w:type="spellStart"/>
      <w:r w:rsidRPr="006E4949">
        <w:rPr>
          <w:szCs w:val="24"/>
          <w:lang w:val="id-ID" w:eastAsia="zh-CN"/>
        </w:rPr>
        <w:t>active</w:t>
      </w:r>
      <w:proofErr w:type="spellEnd"/>
      <w:r w:rsidRPr="006E4949">
        <w:rPr>
          <w:szCs w:val="24"/>
          <w:lang w:val="id-ID" w:eastAsia="zh-CN"/>
        </w:rPr>
        <w:t xml:space="preserve"> </w:t>
      </w:r>
      <w:proofErr w:type="spellStart"/>
      <w:r w:rsidRPr="006E4949">
        <w:rPr>
          <w:szCs w:val="24"/>
          <w:lang w:val="id-ID" w:eastAsia="zh-CN"/>
        </w:rPr>
        <w:t>users</w:t>
      </w:r>
      <w:proofErr w:type="spellEnd"/>
      <w:r w:rsidRPr="006E4949">
        <w:rPr>
          <w:szCs w:val="24"/>
          <w:lang w:val="id-ID" w:eastAsia="zh-CN"/>
        </w:rPr>
        <w:t xml:space="preserve"> </w:t>
      </w:r>
      <w:proofErr w:type="spellStart"/>
      <w:r w:rsidRPr="006E4949">
        <w:rPr>
          <w:szCs w:val="24"/>
          <w:lang w:val="id-ID" w:eastAsia="zh-CN"/>
        </w:rPr>
        <w:t>of</w:t>
      </w:r>
      <w:proofErr w:type="spellEnd"/>
      <w:r w:rsidRPr="006E4949">
        <w:rPr>
          <w:szCs w:val="24"/>
          <w:lang w:val="id-ID" w:eastAsia="zh-CN"/>
        </w:rPr>
        <w:t xml:space="preserve"> </w:t>
      </w:r>
      <w:proofErr w:type="spellStart"/>
      <w:r w:rsidRPr="006E4949">
        <w:rPr>
          <w:szCs w:val="24"/>
          <w:lang w:val="id-ID" w:eastAsia="zh-CN"/>
        </w:rPr>
        <w:t>Tiktok</w:t>
      </w:r>
      <w:proofErr w:type="spellEnd"/>
      <w:r w:rsidRPr="006E4949">
        <w:rPr>
          <w:szCs w:val="24"/>
          <w:lang w:val="id-ID" w:eastAsia="zh-CN"/>
        </w:rPr>
        <w:t xml:space="preserve"> </w:t>
      </w:r>
      <w:proofErr w:type="spellStart"/>
      <w:r w:rsidRPr="006E4949">
        <w:rPr>
          <w:szCs w:val="24"/>
          <w:lang w:val="id-ID" w:eastAsia="zh-CN"/>
        </w:rPr>
        <w:t>central</w:t>
      </w:r>
      <w:proofErr w:type="spellEnd"/>
      <w:r w:rsidRPr="006E4949">
        <w:rPr>
          <w:szCs w:val="24"/>
          <w:lang w:val="id-ID" w:eastAsia="zh-CN"/>
        </w:rPr>
        <w:t xml:space="preserve"> </w:t>
      </w:r>
      <w:proofErr w:type="spellStart"/>
      <w:r w:rsidRPr="006E4949">
        <w:rPr>
          <w:szCs w:val="24"/>
          <w:lang w:val="id-ID" w:eastAsia="zh-CN"/>
        </w:rPr>
        <w:t>station</w:t>
      </w:r>
      <w:proofErr w:type="spellEnd"/>
      <w:r w:rsidRPr="006E4949">
        <w:rPr>
          <w:szCs w:val="24"/>
          <w:lang w:val="id-ID" w:eastAsia="zh-CN"/>
        </w:rPr>
        <w:t xml:space="preserve"> </w:t>
      </w:r>
      <w:proofErr w:type="spellStart"/>
      <w:r w:rsidRPr="006E4949">
        <w:rPr>
          <w:szCs w:val="24"/>
          <w:lang w:val="id-ID" w:eastAsia="zh-CN"/>
        </w:rPr>
        <w:t>is</w:t>
      </w:r>
      <w:proofErr w:type="spellEnd"/>
      <w:r w:rsidRPr="006E4949">
        <w:rPr>
          <w:szCs w:val="24"/>
          <w:lang w:val="id-ID" w:eastAsia="zh-CN"/>
        </w:rPr>
        <w:t xml:space="preserve"> 675 </w:t>
      </w:r>
      <w:proofErr w:type="spellStart"/>
      <w:r w:rsidRPr="006E4949">
        <w:rPr>
          <w:szCs w:val="24"/>
          <w:lang w:val="id-ID" w:eastAsia="zh-CN"/>
        </w:rPr>
        <w:t>million</w:t>
      </w:r>
      <w:proofErr w:type="spellEnd"/>
      <w:r w:rsidRPr="006E4949">
        <w:rPr>
          <w:szCs w:val="24"/>
          <w:lang w:val="id-ID" w:eastAsia="zh-CN"/>
        </w:rPr>
        <w:t xml:space="preserve">, </w:t>
      </w:r>
      <w:proofErr w:type="spellStart"/>
      <w:r w:rsidRPr="006E4949">
        <w:rPr>
          <w:szCs w:val="24"/>
          <w:lang w:val="id-ID" w:eastAsia="zh-CN"/>
        </w:rPr>
        <w:t>an</w:t>
      </w:r>
      <w:proofErr w:type="spellEnd"/>
      <w:r w:rsidRPr="006E4949">
        <w:rPr>
          <w:szCs w:val="24"/>
          <w:lang w:val="id-ID" w:eastAsia="zh-CN"/>
        </w:rPr>
        <w:t xml:space="preserve"> </w:t>
      </w:r>
      <w:proofErr w:type="spellStart"/>
      <w:r w:rsidRPr="006E4949">
        <w:rPr>
          <w:szCs w:val="24"/>
          <w:lang w:val="id-ID" w:eastAsia="zh-CN"/>
        </w:rPr>
        <w:t>increase</w:t>
      </w:r>
      <w:proofErr w:type="spellEnd"/>
      <w:r w:rsidRPr="006E4949">
        <w:rPr>
          <w:szCs w:val="24"/>
          <w:lang w:val="id-ID" w:eastAsia="zh-CN"/>
        </w:rPr>
        <w:t xml:space="preserve"> </w:t>
      </w:r>
      <w:proofErr w:type="spellStart"/>
      <w:r w:rsidRPr="006E4949">
        <w:rPr>
          <w:szCs w:val="24"/>
          <w:lang w:val="id-ID" w:eastAsia="zh-CN"/>
        </w:rPr>
        <w:t>of</w:t>
      </w:r>
      <w:proofErr w:type="spellEnd"/>
      <w:r w:rsidRPr="006E4949">
        <w:rPr>
          <w:szCs w:val="24"/>
          <w:lang w:val="id-ID" w:eastAsia="zh-CN"/>
        </w:rPr>
        <w:t xml:space="preserve"> 7.2%, </w:t>
      </w:r>
      <w:proofErr w:type="spellStart"/>
      <w:r w:rsidRPr="006E4949">
        <w:rPr>
          <w:szCs w:val="24"/>
          <w:lang w:val="id-ID" w:eastAsia="zh-CN"/>
        </w:rPr>
        <w:t>and</w:t>
      </w:r>
      <w:proofErr w:type="spellEnd"/>
      <w:r w:rsidRPr="006E4949">
        <w:rPr>
          <w:szCs w:val="24"/>
          <w:lang w:val="id-ID" w:eastAsia="zh-CN"/>
        </w:rPr>
        <w:t xml:space="preserve">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competitiveness</w:t>
      </w:r>
      <w:proofErr w:type="spellEnd"/>
      <w:r w:rsidRPr="006E4949">
        <w:rPr>
          <w:szCs w:val="24"/>
          <w:lang w:val="id-ID" w:eastAsia="zh-CN"/>
        </w:rPr>
        <w:t xml:space="preserve"> </w:t>
      </w:r>
      <w:proofErr w:type="spellStart"/>
      <w:r w:rsidRPr="006E4949">
        <w:rPr>
          <w:szCs w:val="24"/>
          <w:lang w:val="id-ID" w:eastAsia="zh-CN"/>
        </w:rPr>
        <w:t>of</w:t>
      </w:r>
      <w:proofErr w:type="spellEnd"/>
      <w:r w:rsidRPr="006E4949">
        <w:rPr>
          <w:szCs w:val="24"/>
          <w:lang w:val="id-ID" w:eastAsia="zh-CN"/>
        </w:rPr>
        <w:t xml:space="preserve"> </w:t>
      </w:r>
      <w:proofErr w:type="spellStart"/>
      <w:r w:rsidRPr="006E4949">
        <w:rPr>
          <w:szCs w:val="24"/>
          <w:lang w:val="id-ID" w:eastAsia="zh-CN"/>
        </w:rPr>
        <w:t>short</w:t>
      </w:r>
      <w:proofErr w:type="spellEnd"/>
      <w:r w:rsidRPr="006E4949">
        <w:rPr>
          <w:szCs w:val="24"/>
          <w:lang w:val="id-ID" w:eastAsia="zh-CN"/>
        </w:rPr>
        <w:t xml:space="preserve"> video </w:t>
      </w:r>
      <w:proofErr w:type="spellStart"/>
      <w:r w:rsidRPr="006E4949">
        <w:rPr>
          <w:szCs w:val="24"/>
          <w:lang w:val="id-ID" w:eastAsia="zh-CN"/>
        </w:rPr>
        <w:t>service</w:t>
      </w:r>
      <w:proofErr w:type="spellEnd"/>
      <w:r w:rsidRPr="006E4949">
        <w:rPr>
          <w:szCs w:val="24"/>
          <w:lang w:val="id-ID" w:eastAsia="zh-CN"/>
        </w:rPr>
        <w:t xml:space="preserve"> </w:t>
      </w:r>
      <w:proofErr w:type="spellStart"/>
      <w:r w:rsidRPr="006E4949">
        <w:rPr>
          <w:szCs w:val="24"/>
          <w:lang w:val="id-ID" w:eastAsia="zh-CN"/>
        </w:rPr>
        <w:t>is</w:t>
      </w:r>
      <w:proofErr w:type="spellEnd"/>
      <w:r w:rsidRPr="006E4949">
        <w:rPr>
          <w:szCs w:val="24"/>
          <w:lang w:val="id-ID" w:eastAsia="zh-CN"/>
        </w:rPr>
        <w:t xml:space="preserve"> in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leading</w:t>
      </w:r>
      <w:proofErr w:type="spellEnd"/>
      <w:r w:rsidRPr="006E4949">
        <w:rPr>
          <w:szCs w:val="24"/>
          <w:lang w:val="id-ID" w:eastAsia="zh-CN"/>
        </w:rPr>
        <w:t xml:space="preserve"> </w:t>
      </w:r>
      <w:proofErr w:type="spellStart"/>
      <w:r w:rsidRPr="006E4949">
        <w:rPr>
          <w:szCs w:val="24"/>
          <w:lang w:val="id-ID" w:eastAsia="zh-CN"/>
        </w:rPr>
        <w:t>position</w:t>
      </w:r>
      <w:proofErr w:type="spellEnd"/>
      <w:r w:rsidRPr="006E4949">
        <w:rPr>
          <w:szCs w:val="24"/>
          <w:lang w:val="id-ID" w:eastAsia="zh-CN"/>
        </w:rPr>
        <w:t xml:space="preserve"> in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industry</w:t>
      </w:r>
      <w:proofErr w:type="spellEnd"/>
      <w:r w:rsidRPr="006E4949">
        <w:rPr>
          <w:szCs w:val="24"/>
          <w:lang w:val="id-ID" w:eastAsia="zh-CN"/>
        </w:rPr>
        <w:t xml:space="preserve">. </w:t>
      </w:r>
      <w:proofErr w:type="spellStart"/>
      <w:r w:rsidRPr="006E4949">
        <w:rPr>
          <w:szCs w:val="24"/>
          <w:lang w:val="id-ID" w:eastAsia="zh-CN"/>
        </w:rPr>
        <w:t>Other</w:t>
      </w:r>
      <w:proofErr w:type="spellEnd"/>
      <w:r w:rsidRPr="006E4949">
        <w:rPr>
          <w:szCs w:val="24"/>
          <w:lang w:val="id-ID" w:eastAsia="zh-CN"/>
        </w:rPr>
        <w:t xml:space="preserve"> </w:t>
      </w:r>
      <w:proofErr w:type="spellStart"/>
      <w:r w:rsidRPr="006E4949">
        <w:rPr>
          <w:szCs w:val="24"/>
          <w:lang w:val="id-ID" w:eastAsia="zh-CN"/>
        </w:rPr>
        <w:t>short</w:t>
      </w:r>
      <w:proofErr w:type="spellEnd"/>
      <w:r w:rsidRPr="006E4949">
        <w:rPr>
          <w:szCs w:val="24"/>
          <w:lang w:val="id-ID" w:eastAsia="zh-CN"/>
        </w:rPr>
        <w:t xml:space="preserve"> video </w:t>
      </w:r>
      <w:proofErr w:type="spellStart"/>
      <w:r w:rsidRPr="006E4949">
        <w:rPr>
          <w:szCs w:val="24"/>
          <w:lang w:val="id-ID" w:eastAsia="zh-CN"/>
        </w:rPr>
        <w:t>platforms</w:t>
      </w:r>
      <w:proofErr w:type="spellEnd"/>
      <w:r w:rsidRPr="006E4949">
        <w:rPr>
          <w:szCs w:val="24"/>
          <w:lang w:val="id-ID" w:eastAsia="zh-CN"/>
        </w:rPr>
        <w:t xml:space="preserve"> </w:t>
      </w:r>
      <w:proofErr w:type="spellStart"/>
      <w:r w:rsidRPr="006E4949">
        <w:rPr>
          <w:szCs w:val="24"/>
          <w:lang w:val="id-ID" w:eastAsia="zh-CN"/>
        </w:rPr>
        <w:t>can</w:t>
      </w:r>
      <w:proofErr w:type="spellEnd"/>
      <w:r w:rsidRPr="006E4949">
        <w:rPr>
          <w:szCs w:val="24"/>
          <w:lang w:val="id-ID" w:eastAsia="zh-CN"/>
        </w:rPr>
        <w:t xml:space="preserve"> not </w:t>
      </w:r>
      <w:proofErr w:type="spellStart"/>
      <w:r w:rsidRPr="006E4949">
        <w:rPr>
          <w:szCs w:val="24"/>
          <w:lang w:val="id-ID" w:eastAsia="zh-CN"/>
        </w:rPr>
        <w:t>surpass</w:t>
      </w:r>
      <w:proofErr w:type="spellEnd"/>
      <w:r w:rsidRPr="006E4949">
        <w:rPr>
          <w:szCs w:val="24"/>
          <w:lang w:val="id-ID" w:eastAsia="zh-CN"/>
        </w:rPr>
        <w:t xml:space="preserve"> </w:t>
      </w:r>
      <w:proofErr w:type="spellStart"/>
      <w:r w:rsidRPr="006E4949">
        <w:rPr>
          <w:szCs w:val="24"/>
          <w:lang w:val="id-ID" w:eastAsia="zh-CN"/>
        </w:rPr>
        <w:t>the</w:t>
      </w:r>
      <w:proofErr w:type="spellEnd"/>
      <w:r w:rsidRPr="006E4949">
        <w:rPr>
          <w:szCs w:val="24"/>
          <w:lang w:val="id-ID" w:eastAsia="zh-CN"/>
        </w:rPr>
        <w:t xml:space="preserve"> </w:t>
      </w:r>
      <w:proofErr w:type="spellStart"/>
      <w:r w:rsidRPr="006E4949">
        <w:rPr>
          <w:szCs w:val="24"/>
          <w:lang w:val="id-ID" w:eastAsia="zh-CN"/>
        </w:rPr>
        <w:t>second</w:t>
      </w:r>
      <w:proofErr w:type="spellEnd"/>
      <w:r w:rsidRPr="006E4949">
        <w:rPr>
          <w:szCs w:val="24"/>
          <w:lang w:val="id-ID" w:eastAsia="zh-CN"/>
        </w:rPr>
        <w:t xml:space="preserve"> </w:t>
      </w:r>
      <w:proofErr w:type="spellStart"/>
      <w:r w:rsidRPr="006E4949">
        <w:rPr>
          <w:szCs w:val="24"/>
          <w:lang w:val="id-ID" w:eastAsia="zh-CN"/>
        </w:rPr>
        <w:t>largest</w:t>
      </w:r>
      <w:proofErr w:type="spellEnd"/>
      <w:r w:rsidRPr="006E4949">
        <w:rPr>
          <w:szCs w:val="24"/>
          <w:lang w:val="id-ID" w:eastAsia="zh-CN"/>
        </w:rPr>
        <w:t xml:space="preserve"> </w:t>
      </w:r>
      <w:proofErr w:type="spellStart"/>
      <w:r w:rsidRPr="006E4949">
        <w:rPr>
          <w:szCs w:val="24"/>
          <w:lang w:val="id-ID" w:eastAsia="zh-CN"/>
        </w:rPr>
        <w:t>Kuaishou</w:t>
      </w:r>
      <w:proofErr w:type="spellEnd"/>
      <w:r w:rsidRPr="006E4949">
        <w:rPr>
          <w:szCs w:val="24"/>
          <w:lang w:val="id-ID" w:eastAsia="zh-CN"/>
        </w:rPr>
        <w:t xml:space="preserve"> platform: </w:t>
      </w:r>
      <w:proofErr w:type="spellStart"/>
      <w:r w:rsidRPr="006E4949">
        <w:rPr>
          <w:szCs w:val="24"/>
          <w:lang w:val="id-ID" w:eastAsia="zh-CN"/>
        </w:rPr>
        <w:t>daily</w:t>
      </w:r>
      <w:proofErr w:type="spellEnd"/>
      <w:r w:rsidRPr="006E4949">
        <w:rPr>
          <w:szCs w:val="24"/>
          <w:lang w:val="id-ID" w:eastAsia="zh-CN"/>
        </w:rPr>
        <w:t xml:space="preserve"> </w:t>
      </w:r>
      <w:proofErr w:type="spellStart"/>
      <w:r w:rsidRPr="006E4949">
        <w:rPr>
          <w:szCs w:val="24"/>
          <w:lang w:val="id-ID" w:eastAsia="zh-CN"/>
        </w:rPr>
        <w:t>active</w:t>
      </w:r>
      <w:proofErr w:type="spellEnd"/>
      <w:r w:rsidRPr="006E4949">
        <w:rPr>
          <w:szCs w:val="24"/>
          <w:lang w:val="id-ID" w:eastAsia="zh-CN"/>
        </w:rPr>
        <w:t xml:space="preserve"> </w:t>
      </w:r>
      <w:proofErr w:type="spellStart"/>
      <w:r w:rsidRPr="006E4949">
        <w:rPr>
          <w:szCs w:val="24"/>
          <w:lang w:val="id-ID" w:eastAsia="zh-CN"/>
        </w:rPr>
        <w:t>users</w:t>
      </w:r>
      <w:proofErr w:type="spellEnd"/>
      <w:r w:rsidRPr="006E4949">
        <w:rPr>
          <w:szCs w:val="24"/>
          <w:lang w:val="id-ID" w:eastAsia="zh-CN"/>
        </w:rPr>
        <w:t xml:space="preserve"> are 347 </w:t>
      </w:r>
      <w:proofErr w:type="spellStart"/>
      <w:r w:rsidRPr="006E4949">
        <w:rPr>
          <w:szCs w:val="24"/>
          <w:lang w:val="id-ID" w:eastAsia="zh-CN"/>
        </w:rPr>
        <w:t>million</w:t>
      </w:r>
      <w:proofErr w:type="spellEnd"/>
      <w:r w:rsidRPr="006E4949">
        <w:rPr>
          <w:szCs w:val="24"/>
          <w:lang w:val="id-ID" w:eastAsia="zh-CN"/>
        </w:rPr>
        <w:t xml:space="preserve">, </w:t>
      </w:r>
      <w:proofErr w:type="spellStart"/>
      <w:r w:rsidRPr="006E4949">
        <w:rPr>
          <w:szCs w:val="24"/>
          <w:lang w:val="id-ID" w:eastAsia="zh-CN"/>
        </w:rPr>
        <w:t>monthly</w:t>
      </w:r>
      <w:proofErr w:type="spellEnd"/>
      <w:r w:rsidRPr="006E4949">
        <w:rPr>
          <w:szCs w:val="24"/>
          <w:lang w:val="id-ID" w:eastAsia="zh-CN"/>
        </w:rPr>
        <w:t xml:space="preserve"> </w:t>
      </w:r>
      <w:proofErr w:type="spellStart"/>
      <w:r w:rsidRPr="006E4949">
        <w:rPr>
          <w:szCs w:val="24"/>
          <w:lang w:val="id-ID" w:eastAsia="zh-CN"/>
        </w:rPr>
        <w:t>active</w:t>
      </w:r>
      <w:proofErr w:type="spellEnd"/>
      <w:r w:rsidRPr="006E4949">
        <w:rPr>
          <w:szCs w:val="24"/>
          <w:lang w:val="id-ID" w:eastAsia="zh-CN"/>
        </w:rPr>
        <w:t xml:space="preserve"> </w:t>
      </w:r>
      <w:proofErr w:type="spellStart"/>
      <w:r w:rsidRPr="006E4949">
        <w:rPr>
          <w:szCs w:val="24"/>
          <w:lang w:val="id-ID" w:eastAsia="zh-CN"/>
        </w:rPr>
        <w:t>users</w:t>
      </w:r>
      <w:proofErr w:type="spellEnd"/>
      <w:r w:rsidRPr="006E4949">
        <w:rPr>
          <w:szCs w:val="24"/>
          <w:lang w:val="id-ID" w:eastAsia="zh-CN"/>
        </w:rPr>
        <w:t xml:space="preserve"> are 393 </w:t>
      </w:r>
      <w:proofErr w:type="spellStart"/>
      <w:r w:rsidRPr="006E4949">
        <w:rPr>
          <w:szCs w:val="24"/>
          <w:lang w:val="id-ID" w:eastAsia="zh-CN"/>
        </w:rPr>
        <w:t>million</w:t>
      </w:r>
      <w:proofErr w:type="spellEnd"/>
      <w:r w:rsidRPr="006E4949">
        <w:rPr>
          <w:szCs w:val="24"/>
          <w:lang w:val="id-ID" w:eastAsia="zh-CN"/>
        </w:rPr>
        <w:t xml:space="preserve">, a </w:t>
      </w:r>
      <w:proofErr w:type="spellStart"/>
      <w:r w:rsidRPr="006E4949">
        <w:rPr>
          <w:szCs w:val="24"/>
          <w:lang w:val="id-ID" w:eastAsia="zh-CN"/>
        </w:rPr>
        <w:t>decrease</w:t>
      </w:r>
      <w:proofErr w:type="spellEnd"/>
      <w:r w:rsidRPr="006E4949">
        <w:rPr>
          <w:szCs w:val="24"/>
          <w:lang w:val="id-ID" w:eastAsia="zh-CN"/>
        </w:rPr>
        <w:t xml:space="preserve"> </w:t>
      </w:r>
      <w:proofErr w:type="spellStart"/>
      <w:r w:rsidRPr="006E4949">
        <w:rPr>
          <w:szCs w:val="24"/>
          <w:lang w:val="id-ID" w:eastAsia="zh-CN"/>
        </w:rPr>
        <w:t>of</w:t>
      </w:r>
      <w:proofErr w:type="spellEnd"/>
      <w:r w:rsidRPr="006E4949">
        <w:rPr>
          <w:szCs w:val="24"/>
          <w:lang w:val="id-ID" w:eastAsia="zh-CN"/>
        </w:rPr>
        <w:t xml:space="preserve"> 7.5%.</w:t>
      </w:r>
    </w:p>
    <w:p w14:paraId="1609A8A4" w14:textId="77777777" w:rsidR="00520EC7" w:rsidRPr="006E4949" w:rsidRDefault="00352F84" w:rsidP="00520EC7">
      <w:pPr>
        <w:rPr>
          <w:b/>
          <w:szCs w:val="24"/>
          <w:lang w:eastAsia="zh-CN"/>
        </w:rPr>
      </w:pPr>
      <w:r w:rsidRPr="006E4949">
        <w:rPr>
          <w:szCs w:val="24"/>
        </w:rPr>
        <w:t xml:space="preserve"> </w:t>
      </w:r>
      <w:r w:rsidRPr="006E4949">
        <w:rPr>
          <w:rFonts w:eastAsiaTheme="minorEastAsia"/>
          <w:b/>
          <w:szCs w:val="24"/>
          <w:lang w:eastAsia="zh-CN"/>
        </w:rPr>
        <w:t xml:space="preserve">4.2 </w:t>
      </w:r>
      <w:r w:rsidRPr="006E4949">
        <w:rPr>
          <w:b/>
          <w:szCs w:val="24"/>
          <w:lang w:eastAsia="zh-CN"/>
        </w:rPr>
        <w:t xml:space="preserve">Account analysis of tourist attractions on the </w:t>
      </w:r>
      <w:proofErr w:type="spellStart"/>
      <w:r w:rsidRPr="006E4949">
        <w:rPr>
          <w:b/>
          <w:szCs w:val="24"/>
          <w:lang w:eastAsia="zh-CN"/>
        </w:rPr>
        <w:t>Douyin</w:t>
      </w:r>
      <w:proofErr w:type="spellEnd"/>
      <w:r w:rsidRPr="006E4949">
        <w:rPr>
          <w:b/>
          <w:szCs w:val="24"/>
          <w:lang w:eastAsia="zh-CN"/>
        </w:rPr>
        <w:t xml:space="preserve"> short video platform</w:t>
      </w:r>
    </w:p>
    <w:p w14:paraId="0B9748EA" w14:textId="77777777" w:rsidR="00520EC7" w:rsidRPr="006E4949" w:rsidRDefault="00352F84" w:rsidP="00520EC7">
      <w:pPr>
        <w:spacing w:after="0"/>
        <w:ind w:left="0" w:firstLine="360"/>
        <w:rPr>
          <w:szCs w:val="24"/>
          <w:lang w:eastAsia="zh-CN"/>
        </w:rPr>
      </w:pPr>
      <w:r w:rsidRPr="006E4949">
        <w:rPr>
          <w:szCs w:val="24"/>
          <w:lang w:eastAsia="zh-CN"/>
        </w:rPr>
        <w:t xml:space="preserve">This paper analyses the marketing status of the short tourism video we media from the perspectives of tourism web media accounts and audiences. It draws a broad conclusion by </w:t>
      </w:r>
      <w:proofErr w:type="spellStart"/>
      <w:r w:rsidRPr="006E4949">
        <w:rPr>
          <w:szCs w:val="24"/>
          <w:lang w:eastAsia="zh-CN"/>
        </w:rPr>
        <w:t>analyzing</w:t>
      </w:r>
      <w:proofErr w:type="spellEnd"/>
      <w:r w:rsidRPr="006E4949">
        <w:rPr>
          <w:szCs w:val="24"/>
          <w:lang w:eastAsia="zh-CN"/>
        </w:rPr>
        <w:t xml:space="preserve"> the behaviours of web media accounts and observing audiences' reactions. This study trilled on various travel randomly selected from the media. Therefore, we found that after finishing trill platforms tourism since the media is very much in addition to the official certification of scenic spots in accounts and tourist class personal accounts. Though considering the content of individual accounts in tourist groups, content is more cluttered, so choose a scenic spot in screening companies' certified accounts. I selected six with a particular scale and popularity as the specific research objects and made a table for more intuitive understanding.</w:t>
      </w:r>
    </w:p>
    <w:p w14:paraId="45D4E85D" w14:textId="77777777" w:rsidR="00520EC7" w:rsidRPr="006E4949" w:rsidRDefault="00352F84" w:rsidP="00520EC7">
      <w:pPr>
        <w:pStyle w:val="Caption"/>
        <w:keepNext/>
        <w:spacing w:line="240" w:lineRule="auto"/>
        <w:jc w:val="center"/>
        <w:rPr>
          <w:color w:val="000000" w:themeColor="text1"/>
          <w:sz w:val="24"/>
          <w:szCs w:val="24"/>
        </w:rPr>
      </w:pPr>
      <w:r w:rsidRPr="006E4949">
        <w:rPr>
          <w:color w:val="000000" w:themeColor="text1"/>
          <w:sz w:val="24"/>
          <w:szCs w:val="24"/>
          <w:lang w:eastAsia="zh-CN"/>
        </w:rPr>
        <w:t xml:space="preserve">Table </w:t>
      </w:r>
      <w:r w:rsidR="007643A5" w:rsidRPr="006E4949">
        <w:rPr>
          <w:color w:val="000000" w:themeColor="text1"/>
          <w:sz w:val="24"/>
          <w:szCs w:val="24"/>
        </w:rPr>
        <w:fldChar w:fldCharType="begin"/>
      </w:r>
      <w:r w:rsidRPr="006E4949">
        <w:rPr>
          <w:color w:val="000000" w:themeColor="text1"/>
          <w:sz w:val="24"/>
          <w:szCs w:val="24"/>
        </w:rPr>
        <w:instrText xml:space="preserve">SEQ </w:instrText>
      </w:r>
      <w:r w:rsidRPr="006E4949">
        <w:rPr>
          <w:rFonts w:hAnsi="SimSun"/>
          <w:color w:val="000000" w:themeColor="text1"/>
          <w:sz w:val="24"/>
          <w:szCs w:val="24"/>
        </w:rPr>
        <w:instrText>表格</w:instrText>
      </w:r>
      <w:r w:rsidRPr="006E4949">
        <w:rPr>
          <w:color w:val="000000" w:themeColor="text1"/>
          <w:sz w:val="24"/>
          <w:szCs w:val="24"/>
        </w:rPr>
        <w:instrText xml:space="preserve"> \* ARABIC</w:instrText>
      </w:r>
      <w:r w:rsidR="007643A5" w:rsidRPr="006E4949">
        <w:rPr>
          <w:color w:val="000000" w:themeColor="text1"/>
          <w:sz w:val="24"/>
          <w:szCs w:val="24"/>
        </w:rPr>
        <w:fldChar w:fldCharType="separate"/>
      </w:r>
      <w:r w:rsidRPr="006E4949">
        <w:rPr>
          <w:noProof/>
          <w:color w:val="000000" w:themeColor="text1"/>
          <w:sz w:val="24"/>
          <w:szCs w:val="24"/>
        </w:rPr>
        <w:t>1</w:t>
      </w:r>
      <w:r w:rsidR="007643A5" w:rsidRPr="006E4949">
        <w:rPr>
          <w:color w:val="000000" w:themeColor="text1"/>
          <w:sz w:val="24"/>
          <w:szCs w:val="24"/>
        </w:rPr>
        <w:fldChar w:fldCharType="end"/>
      </w:r>
      <w:r w:rsidRPr="006E4949">
        <w:rPr>
          <w:color w:val="000000" w:themeColor="text1"/>
          <w:sz w:val="24"/>
          <w:szCs w:val="24"/>
          <w:lang w:eastAsia="zh-CN"/>
        </w:rPr>
        <w:t>Travel short video account</w:t>
      </w:r>
    </w:p>
    <w:tbl>
      <w:tblPr>
        <w:tblStyle w:val="TableGrid0"/>
        <w:tblW w:w="0" w:type="auto"/>
        <w:tblLook w:val="04A0" w:firstRow="1" w:lastRow="0" w:firstColumn="1" w:lastColumn="0" w:noHBand="0" w:noVBand="1"/>
      </w:tblPr>
      <w:tblGrid>
        <w:gridCol w:w="4085"/>
        <w:gridCol w:w="4060"/>
      </w:tblGrid>
      <w:tr w:rsidR="007643A5" w14:paraId="10E57EE0" w14:textId="77777777" w:rsidTr="00D50ECB">
        <w:tc>
          <w:tcPr>
            <w:tcW w:w="4360" w:type="dxa"/>
          </w:tcPr>
          <w:p w14:paraId="13E309D6" w14:textId="77777777" w:rsidR="00520EC7" w:rsidRPr="006E4949" w:rsidRDefault="00352F84" w:rsidP="00D50ECB">
            <w:pPr>
              <w:spacing w:after="0"/>
              <w:ind w:left="0" w:firstLine="0"/>
              <w:rPr>
                <w:szCs w:val="24"/>
                <w:lang w:eastAsia="zh-CN"/>
              </w:rPr>
            </w:pPr>
            <w:r w:rsidRPr="006E4949">
              <w:rPr>
                <w:szCs w:val="24"/>
                <w:lang w:eastAsia="zh-CN"/>
              </w:rPr>
              <w:t>Account Name</w:t>
            </w:r>
          </w:p>
        </w:tc>
        <w:tc>
          <w:tcPr>
            <w:tcW w:w="4360" w:type="dxa"/>
          </w:tcPr>
          <w:p w14:paraId="07FD0640" w14:textId="77777777" w:rsidR="00520EC7" w:rsidRPr="006E4949" w:rsidRDefault="00352F84" w:rsidP="00D50ECB">
            <w:pPr>
              <w:spacing w:after="0"/>
              <w:ind w:left="0" w:firstLine="0"/>
              <w:rPr>
                <w:szCs w:val="24"/>
                <w:lang w:eastAsia="zh-CN"/>
              </w:rPr>
            </w:pPr>
            <w:r w:rsidRPr="006E4949">
              <w:rPr>
                <w:szCs w:val="24"/>
                <w:lang w:eastAsia="zh-CN"/>
              </w:rPr>
              <w:t>Number of followers of the account</w:t>
            </w:r>
          </w:p>
        </w:tc>
      </w:tr>
      <w:tr w:rsidR="007643A5" w14:paraId="38B997DC" w14:textId="77777777" w:rsidTr="00D50ECB">
        <w:tc>
          <w:tcPr>
            <w:tcW w:w="4360" w:type="dxa"/>
          </w:tcPr>
          <w:p w14:paraId="4F40FEA3" w14:textId="77777777" w:rsidR="00520EC7" w:rsidRPr="006E4949" w:rsidRDefault="00352F84" w:rsidP="00D50ECB">
            <w:pPr>
              <w:spacing w:after="0"/>
              <w:ind w:left="0" w:firstLine="0"/>
              <w:rPr>
                <w:szCs w:val="24"/>
                <w:lang w:eastAsia="zh-CN"/>
              </w:rPr>
            </w:pPr>
            <w:proofErr w:type="spellStart"/>
            <w:r w:rsidRPr="006E4949">
              <w:rPr>
                <w:szCs w:val="24"/>
                <w:lang w:eastAsia="zh-CN"/>
              </w:rPr>
              <w:t>Nanxun</w:t>
            </w:r>
            <w:proofErr w:type="spellEnd"/>
            <w:r w:rsidRPr="006E4949">
              <w:rPr>
                <w:szCs w:val="24"/>
                <w:lang w:eastAsia="zh-CN"/>
              </w:rPr>
              <w:t xml:space="preserve"> Ancient Town Scenic Spot</w:t>
            </w:r>
          </w:p>
        </w:tc>
        <w:tc>
          <w:tcPr>
            <w:tcW w:w="4360" w:type="dxa"/>
          </w:tcPr>
          <w:p w14:paraId="0B7593F3" w14:textId="77777777" w:rsidR="00520EC7" w:rsidRPr="006E4949" w:rsidRDefault="00352F84" w:rsidP="00D50ECB">
            <w:pPr>
              <w:spacing w:after="0"/>
              <w:ind w:left="0" w:firstLine="0"/>
              <w:rPr>
                <w:szCs w:val="24"/>
                <w:lang w:eastAsia="zh-CN"/>
              </w:rPr>
            </w:pPr>
            <w:r w:rsidRPr="006E4949">
              <w:rPr>
                <w:szCs w:val="24"/>
                <w:lang w:eastAsia="zh-CN"/>
              </w:rPr>
              <w:t>316.9w</w:t>
            </w:r>
          </w:p>
        </w:tc>
      </w:tr>
      <w:tr w:rsidR="007643A5" w14:paraId="219A7F14" w14:textId="77777777" w:rsidTr="00D50ECB">
        <w:tc>
          <w:tcPr>
            <w:tcW w:w="4360" w:type="dxa"/>
          </w:tcPr>
          <w:p w14:paraId="4303B0CF" w14:textId="77777777" w:rsidR="00520EC7" w:rsidRPr="006E4949" w:rsidRDefault="00352F84" w:rsidP="00D50ECB">
            <w:pPr>
              <w:spacing w:after="0"/>
              <w:ind w:left="0" w:firstLine="0"/>
              <w:rPr>
                <w:szCs w:val="24"/>
                <w:lang w:eastAsia="zh-CN"/>
              </w:rPr>
            </w:pPr>
            <w:r w:rsidRPr="006E4949">
              <w:rPr>
                <w:szCs w:val="24"/>
                <w:lang w:eastAsia="zh-CN"/>
              </w:rPr>
              <w:t xml:space="preserve">Henan </w:t>
            </w:r>
            <w:proofErr w:type="spellStart"/>
            <w:r w:rsidRPr="006E4949">
              <w:rPr>
                <w:szCs w:val="24"/>
                <w:lang w:eastAsia="zh-CN"/>
              </w:rPr>
              <w:t>Laojunshan</w:t>
            </w:r>
            <w:proofErr w:type="spellEnd"/>
            <w:r w:rsidRPr="006E4949">
              <w:rPr>
                <w:szCs w:val="24"/>
                <w:lang w:eastAsia="zh-CN"/>
              </w:rPr>
              <w:t xml:space="preserve"> Scenic Area</w:t>
            </w:r>
          </w:p>
        </w:tc>
        <w:tc>
          <w:tcPr>
            <w:tcW w:w="4360" w:type="dxa"/>
          </w:tcPr>
          <w:p w14:paraId="7FA2BF86" w14:textId="77777777" w:rsidR="00520EC7" w:rsidRPr="006E4949" w:rsidRDefault="00352F84" w:rsidP="00D50ECB">
            <w:pPr>
              <w:spacing w:after="0"/>
              <w:ind w:left="0" w:firstLine="0"/>
              <w:rPr>
                <w:szCs w:val="24"/>
                <w:lang w:eastAsia="zh-CN"/>
              </w:rPr>
            </w:pPr>
            <w:r w:rsidRPr="006E4949">
              <w:rPr>
                <w:szCs w:val="24"/>
                <w:lang w:eastAsia="zh-CN"/>
              </w:rPr>
              <w:t>118.4w</w:t>
            </w:r>
          </w:p>
        </w:tc>
      </w:tr>
      <w:tr w:rsidR="007643A5" w14:paraId="3E04A05F" w14:textId="77777777" w:rsidTr="00D50ECB">
        <w:tc>
          <w:tcPr>
            <w:tcW w:w="4360" w:type="dxa"/>
          </w:tcPr>
          <w:p w14:paraId="3F09DE6F" w14:textId="77777777" w:rsidR="00520EC7" w:rsidRPr="006E4949" w:rsidRDefault="00352F84" w:rsidP="00D50ECB">
            <w:pPr>
              <w:spacing w:after="0"/>
              <w:ind w:left="0" w:firstLine="0"/>
              <w:rPr>
                <w:szCs w:val="24"/>
                <w:lang w:eastAsia="zh-CN"/>
              </w:rPr>
            </w:pPr>
            <w:r w:rsidRPr="006E4949">
              <w:rPr>
                <w:szCs w:val="24"/>
                <w:lang w:eastAsia="zh-CN"/>
              </w:rPr>
              <w:t>Fujian Xiaoxia Tourism Zone</w:t>
            </w:r>
          </w:p>
        </w:tc>
        <w:tc>
          <w:tcPr>
            <w:tcW w:w="4360" w:type="dxa"/>
          </w:tcPr>
          <w:p w14:paraId="78A71CB1" w14:textId="77777777" w:rsidR="00520EC7" w:rsidRPr="006E4949" w:rsidRDefault="00352F84" w:rsidP="00D50ECB">
            <w:pPr>
              <w:spacing w:after="0"/>
              <w:ind w:left="0" w:firstLine="0"/>
              <w:rPr>
                <w:szCs w:val="24"/>
                <w:lang w:eastAsia="zh-CN"/>
              </w:rPr>
            </w:pPr>
            <w:r w:rsidRPr="006E4949">
              <w:rPr>
                <w:szCs w:val="24"/>
                <w:lang w:eastAsia="zh-CN"/>
              </w:rPr>
              <w:t>90w</w:t>
            </w:r>
          </w:p>
        </w:tc>
      </w:tr>
      <w:tr w:rsidR="007643A5" w14:paraId="342F18F1" w14:textId="77777777" w:rsidTr="00D50ECB">
        <w:tc>
          <w:tcPr>
            <w:tcW w:w="4360" w:type="dxa"/>
          </w:tcPr>
          <w:p w14:paraId="52892FE8" w14:textId="77777777" w:rsidR="00520EC7" w:rsidRPr="006E4949" w:rsidRDefault="00352F84" w:rsidP="00D50ECB">
            <w:pPr>
              <w:spacing w:after="0"/>
              <w:ind w:left="0" w:firstLine="0"/>
              <w:rPr>
                <w:szCs w:val="24"/>
                <w:lang w:eastAsia="zh-CN"/>
              </w:rPr>
            </w:pPr>
            <w:r w:rsidRPr="006E4949">
              <w:rPr>
                <w:szCs w:val="24"/>
                <w:lang w:eastAsia="zh-CN"/>
              </w:rPr>
              <w:t>Wuzhen Tourist attraction</w:t>
            </w:r>
          </w:p>
        </w:tc>
        <w:tc>
          <w:tcPr>
            <w:tcW w:w="4360" w:type="dxa"/>
          </w:tcPr>
          <w:p w14:paraId="73FFB77D" w14:textId="77777777" w:rsidR="00520EC7" w:rsidRPr="006E4949" w:rsidRDefault="00352F84" w:rsidP="00D50ECB">
            <w:pPr>
              <w:spacing w:after="0"/>
              <w:ind w:left="0" w:firstLine="0"/>
              <w:rPr>
                <w:szCs w:val="24"/>
                <w:lang w:eastAsia="zh-CN"/>
              </w:rPr>
            </w:pPr>
            <w:r w:rsidRPr="006E4949">
              <w:rPr>
                <w:szCs w:val="24"/>
                <w:lang w:eastAsia="zh-CN"/>
              </w:rPr>
              <w:t>58.2w</w:t>
            </w:r>
          </w:p>
        </w:tc>
      </w:tr>
      <w:tr w:rsidR="007643A5" w14:paraId="71654E42" w14:textId="77777777" w:rsidTr="00D50ECB">
        <w:tc>
          <w:tcPr>
            <w:tcW w:w="4360" w:type="dxa"/>
          </w:tcPr>
          <w:p w14:paraId="0DDCAA00" w14:textId="77777777" w:rsidR="00520EC7" w:rsidRPr="006E4949" w:rsidRDefault="00352F84" w:rsidP="00D50ECB">
            <w:pPr>
              <w:spacing w:after="0"/>
              <w:ind w:left="0" w:firstLine="0"/>
              <w:rPr>
                <w:szCs w:val="24"/>
                <w:lang w:eastAsia="zh-CN"/>
              </w:rPr>
            </w:pPr>
            <w:proofErr w:type="spellStart"/>
            <w:r w:rsidRPr="006E4949">
              <w:rPr>
                <w:szCs w:val="24"/>
                <w:lang w:eastAsia="zh-CN"/>
              </w:rPr>
              <w:t>Shennongjia</w:t>
            </w:r>
            <w:proofErr w:type="spellEnd"/>
            <w:r w:rsidRPr="006E4949">
              <w:rPr>
                <w:szCs w:val="24"/>
                <w:lang w:eastAsia="zh-CN"/>
              </w:rPr>
              <w:t xml:space="preserve"> Scenic Spot</w:t>
            </w:r>
          </w:p>
        </w:tc>
        <w:tc>
          <w:tcPr>
            <w:tcW w:w="4360" w:type="dxa"/>
          </w:tcPr>
          <w:p w14:paraId="65726A4F" w14:textId="77777777" w:rsidR="00520EC7" w:rsidRPr="006E4949" w:rsidRDefault="00352F84" w:rsidP="00D50ECB">
            <w:pPr>
              <w:spacing w:after="0"/>
              <w:ind w:left="0" w:firstLine="0"/>
              <w:rPr>
                <w:szCs w:val="24"/>
                <w:lang w:eastAsia="zh-CN"/>
              </w:rPr>
            </w:pPr>
            <w:r w:rsidRPr="006E4949">
              <w:rPr>
                <w:szCs w:val="24"/>
                <w:lang w:eastAsia="zh-CN"/>
              </w:rPr>
              <w:t>28.3w</w:t>
            </w:r>
          </w:p>
        </w:tc>
      </w:tr>
      <w:tr w:rsidR="007643A5" w14:paraId="00ACF353" w14:textId="77777777" w:rsidTr="00D50ECB">
        <w:tc>
          <w:tcPr>
            <w:tcW w:w="4360" w:type="dxa"/>
          </w:tcPr>
          <w:p w14:paraId="567839F4" w14:textId="77777777" w:rsidR="00520EC7" w:rsidRPr="006E4949" w:rsidRDefault="00352F84" w:rsidP="00D50ECB">
            <w:pPr>
              <w:spacing w:after="0"/>
              <w:ind w:left="0" w:firstLine="0"/>
              <w:rPr>
                <w:szCs w:val="24"/>
                <w:lang w:eastAsia="zh-CN"/>
              </w:rPr>
            </w:pPr>
            <w:r w:rsidRPr="006E4949">
              <w:rPr>
                <w:szCs w:val="24"/>
                <w:lang w:eastAsia="zh-CN"/>
              </w:rPr>
              <w:lastRenderedPageBreak/>
              <w:t xml:space="preserve">The ancient City of </w:t>
            </w:r>
            <w:proofErr w:type="spellStart"/>
            <w:r w:rsidRPr="006E4949">
              <w:rPr>
                <w:szCs w:val="24"/>
                <w:lang w:eastAsia="zh-CN"/>
              </w:rPr>
              <w:t>Kashgar</w:t>
            </w:r>
            <w:proofErr w:type="spellEnd"/>
            <w:r w:rsidRPr="006E4949">
              <w:rPr>
                <w:szCs w:val="24"/>
                <w:lang w:eastAsia="zh-CN"/>
              </w:rPr>
              <w:t xml:space="preserve"> Scenic Area</w:t>
            </w:r>
          </w:p>
        </w:tc>
        <w:tc>
          <w:tcPr>
            <w:tcW w:w="4360" w:type="dxa"/>
          </w:tcPr>
          <w:p w14:paraId="5D5428C5" w14:textId="77777777" w:rsidR="00520EC7" w:rsidRPr="006E4949" w:rsidRDefault="00352F84" w:rsidP="00D50ECB">
            <w:pPr>
              <w:spacing w:after="0"/>
              <w:ind w:left="0" w:firstLine="0"/>
              <w:rPr>
                <w:szCs w:val="24"/>
                <w:lang w:eastAsia="zh-CN"/>
              </w:rPr>
            </w:pPr>
            <w:r w:rsidRPr="006E4949">
              <w:rPr>
                <w:szCs w:val="24"/>
                <w:lang w:eastAsia="zh-CN"/>
              </w:rPr>
              <w:t>22.2w</w:t>
            </w:r>
          </w:p>
        </w:tc>
      </w:tr>
    </w:tbl>
    <w:p w14:paraId="05FF5DE5" w14:textId="77777777" w:rsidR="00520EC7" w:rsidRPr="006E4949" w:rsidRDefault="00520EC7" w:rsidP="00520EC7">
      <w:pPr>
        <w:spacing w:after="0"/>
        <w:ind w:left="0" w:firstLine="360"/>
        <w:rPr>
          <w:szCs w:val="24"/>
          <w:lang w:eastAsia="zh-CN"/>
        </w:rPr>
      </w:pPr>
    </w:p>
    <w:p w14:paraId="30C1CA26" w14:textId="77777777" w:rsidR="00520EC7" w:rsidRPr="006E4949" w:rsidRDefault="00352F84" w:rsidP="00520EC7">
      <w:pPr>
        <w:spacing w:after="0"/>
        <w:ind w:left="0" w:firstLine="0"/>
        <w:rPr>
          <w:b/>
          <w:color w:val="000000" w:themeColor="text1"/>
          <w:szCs w:val="24"/>
          <w:lang w:eastAsia="zh-CN"/>
        </w:rPr>
      </w:pPr>
      <w:r w:rsidRPr="006E4949">
        <w:rPr>
          <w:rFonts w:eastAsiaTheme="minorEastAsia"/>
          <w:b/>
          <w:szCs w:val="24"/>
          <w:lang w:eastAsia="zh-CN"/>
        </w:rPr>
        <w:t xml:space="preserve">4.3 </w:t>
      </w:r>
      <w:r w:rsidRPr="006E4949">
        <w:rPr>
          <w:b/>
          <w:color w:val="000000" w:themeColor="text1"/>
          <w:szCs w:val="24"/>
          <w:lang w:eastAsia="zh-CN"/>
        </w:rPr>
        <w:t>Account Home Page Display</w:t>
      </w:r>
    </w:p>
    <w:p w14:paraId="1574DC60" w14:textId="77777777" w:rsidR="006E4949" w:rsidRPr="006E4949" w:rsidRDefault="00352F84" w:rsidP="006E4949">
      <w:pPr>
        <w:spacing w:after="0"/>
        <w:ind w:left="0" w:firstLine="0"/>
        <w:rPr>
          <w:rFonts w:eastAsiaTheme="minorEastAsia"/>
          <w:szCs w:val="24"/>
          <w:lang w:eastAsia="zh-CN"/>
        </w:rPr>
      </w:pPr>
      <w:r w:rsidRPr="006E4949">
        <w:rPr>
          <w:szCs w:val="24"/>
          <w:lang w:eastAsia="zh-CN"/>
        </w:rPr>
        <w:t>On the page display on the home page of the account of the tourist attraction, first of all, the profile picture of the account is the logo or scenery picture of the tourist attraction, which will make people notice it at a glance and leave a unique impression and deepen people's memory. The account names are official, allowing people to notice directly. Then, on the home page, the location is a brief introduction to the scenic spot or the slogan or publicity of the scenic spot. Short links, such as contact number, view address, and online booking, are added below. Users can directly click for consultation, and communication is very convenient. The content displayed in the middle of the account page mainly comprises works and merchants.</w:t>
      </w:r>
    </w:p>
    <w:p w14:paraId="3F37126C" w14:textId="77777777" w:rsidR="00520EC7" w:rsidRPr="006E4949" w:rsidRDefault="00352F84" w:rsidP="006E4949">
      <w:pPr>
        <w:spacing w:after="0"/>
        <w:ind w:left="0" w:firstLine="0"/>
        <w:jc w:val="center"/>
        <w:rPr>
          <w:color w:val="000000" w:themeColor="text1"/>
          <w:szCs w:val="24"/>
          <w:lang w:eastAsia="zh-CN"/>
        </w:rPr>
      </w:pPr>
      <w:r w:rsidRPr="006E4949">
        <w:rPr>
          <w:b/>
          <w:color w:val="000000" w:themeColor="text1"/>
          <w:szCs w:val="24"/>
          <w:lang w:eastAsia="zh-CN"/>
        </w:rPr>
        <w:t xml:space="preserve">Figure </w:t>
      </w:r>
      <w:r w:rsidR="007643A5" w:rsidRPr="006E4949">
        <w:rPr>
          <w:b/>
          <w:color w:val="000000" w:themeColor="text1"/>
          <w:szCs w:val="24"/>
        </w:rPr>
        <w:fldChar w:fldCharType="begin"/>
      </w:r>
      <w:r w:rsidRPr="006E4949">
        <w:rPr>
          <w:b/>
          <w:color w:val="000000" w:themeColor="text1"/>
          <w:szCs w:val="24"/>
          <w:lang w:eastAsia="zh-CN"/>
        </w:rPr>
        <w:instrText xml:space="preserve">SEQ </w:instrText>
      </w:r>
      <w:r w:rsidRPr="006E4949">
        <w:rPr>
          <w:rFonts w:eastAsia="SimSun" w:hAnsi="SimSun"/>
          <w:b/>
          <w:color w:val="000000" w:themeColor="text1"/>
          <w:szCs w:val="24"/>
          <w:lang w:eastAsia="zh-CN"/>
        </w:rPr>
        <w:instrText>图片</w:instrText>
      </w:r>
      <w:r w:rsidRPr="006E4949">
        <w:rPr>
          <w:b/>
          <w:color w:val="000000" w:themeColor="text1"/>
          <w:szCs w:val="24"/>
          <w:lang w:eastAsia="zh-CN"/>
        </w:rPr>
        <w:instrText xml:space="preserve"> \* ARABIC</w:instrText>
      </w:r>
      <w:r w:rsidR="007643A5" w:rsidRPr="006E4949">
        <w:rPr>
          <w:b/>
          <w:color w:val="000000" w:themeColor="text1"/>
          <w:szCs w:val="24"/>
        </w:rPr>
        <w:fldChar w:fldCharType="separate"/>
      </w:r>
      <w:r w:rsidRPr="006E4949">
        <w:rPr>
          <w:b/>
          <w:noProof/>
          <w:color w:val="000000" w:themeColor="text1"/>
          <w:szCs w:val="24"/>
          <w:lang w:eastAsia="zh-CN"/>
        </w:rPr>
        <w:t>1</w:t>
      </w:r>
      <w:r w:rsidR="007643A5" w:rsidRPr="006E4949">
        <w:rPr>
          <w:b/>
          <w:color w:val="000000" w:themeColor="text1"/>
          <w:szCs w:val="24"/>
        </w:rPr>
        <w:fldChar w:fldCharType="end"/>
      </w:r>
      <w:r w:rsidRPr="006E4949">
        <w:rPr>
          <w:b/>
          <w:noProof/>
          <w:color w:val="000000" w:themeColor="text1"/>
          <w:szCs w:val="24"/>
          <w:lang w:eastAsia="zh-CN"/>
        </w:rPr>
        <w:t>Home page of a short video account of tourist attraction</w:t>
      </w:r>
      <w:r w:rsidRPr="006E4949">
        <w:rPr>
          <w:noProof/>
          <w:color w:val="000000" w:themeColor="text1"/>
          <w:szCs w:val="24"/>
          <w:lang w:val="en-US" w:eastAsia="zh-CN"/>
        </w:rPr>
        <w:drawing>
          <wp:inline distT="0" distB="0" distL="0" distR="0" wp14:anchorId="7DA7EE78" wp14:editId="2E745D0B">
            <wp:extent cx="2038580" cy="27495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78851" cy="2803866"/>
                    </a:xfrm>
                    <a:prstGeom prst="rect">
                      <a:avLst/>
                    </a:prstGeom>
                    <a:noFill/>
                    <a:ln>
                      <a:noFill/>
                    </a:ln>
                  </pic:spPr>
                </pic:pic>
              </a:graphicData>
            </a:graphic>
          </wp:inline>
        </w:drawing>
      </w:r>
    </w:p>
    <w:p w14:paraId="3ECA9CA1" w14:textId="77777777" w:rsidR="00520EC7" w:rsidRPr="006E4949" w:rsidRDefault="00352F84" w:rsidP="00520EC7">
      <w:pPr>
        <w:pStyle w:val="ListParagraph"/>
        <w:numPr>
          <w:ilvl w:val="1"/>
          <w:numId w:val="33"/>
        </w:numPr>
        <w:spacing w:after="0"/>
        <w:rPr>
          <w:rFonts w:ascii="Times New Roman" w:hAnsi="Times New Roman" w:cs="Times New Roman"/>
          <w:b/>
          <w:sz w:val="24"/>
          <w:szCs w:val="24"/>
          <w:lang w:eastAsia="zh-CN"/>
        </w:rPr>
      </w:pPr>
      <w:r w:rsidRPr="006E4949">
        <w:rPr>
          <w:rFonts w:ascii="Times New Roman" w:hAnsi="Times New Roman" w:cs="Times New Roman"/>
          <w:b/>
          <w:sz w:val="24"/>
          <w:szCs w:val="24"/>
          <w:lang w:eastAsia="zh-CN"/>
        </w:rPr>
        <w:t>Analysis of Account Works</w:t>
      </w:r>
    </w:p>
    <w:p w14:paraId="7DE7911F" w14:textId="77777777" w:rsidR="00520EC7" w:rsidRPr="006E4949" w:rsidRDefault="00520EC7" w:rsidP="00520EC7">
      <w:pPr>
        <w:spacing w:after="0"/>
        <w:ind w:left="0" w:firstLine="360"/>
        <w:rPr>
          <w:szCs w:val="24"/>
          <w:lang w:eastAsia="zh-CN"/>
        </w:rPr>
      </w:pPr>
    </w:p>
    <w:p w14:paraId="37B73ACA" w14:textId="77777777" w:rsidR="00520EC7" w:rsidRPr="006E4949" w:rsidRDefault="00352F84" w:rsidP="00520EC7">
      <w:pPr>
        <w:pStyle w:val="ListParagraph"/>
        <w:numPr>
          <w:ilvl w:val="0"/>
          <w:numId w:val="34"/>
        </w:numPr>
        <w:spacing w:after="0"/>
        <w:rPr>
          <w:rFonts w:ascii="Times New Roman" w:hAnsi="Times New Roman" w:cs="Times New Roman"/>
          <w:sz w:val="24"/>
          <w:szCs w:val="24"/>
          <w:lang w:eastAsia="zh-CN"/>
        </w:rPr>
      </w:pPr>
      <w:r w:rsidRPr="006E4949">
        <w:rPr>
          <w:rFonts w:ascii="Times New Roman" w:hAnsi="Times New Roman" w:cs="Times New Roman"/>
          <w:sz w:val="24"/>
          <w:szCs w:val="24"/>
          <w:lang w:eastAsia="zh-CN"/>
        </w:rPr>
        <w:t>Number of works published</w:t>
      </w:r>
    </w:p>
    <w:p w14:paraId="0B5719D9" w14:textId="77777777" w:rsidR="00520EC7" w:rsidRPr="006E4949" w:rsidRDefault="00352F84" w:rsidP="00520EC7">
      <w:pPr>
        <w:spacing w:after="0"/>
        <w:ind w:left="0" w:firstLine="360"/>
        <w:rPr>
          <w:szCs w:val="24"/>
          <w:lang w:eastAsia="zh-CN"/>
        </w:rPr>
      </w:pPr>
      <w:r w:rsidRPr="006E4949">
        <w:rPr>
          <w:szCs w:val="24"/>
          <w:lang w:eastAsia="zh-CN"/>
        </w:rPr>
        <w:t xml:space="preserve">From the point of view of the number of works, most education and training institutions release many works with high frequency and long duration. Therefore, many works with high frequency and </w:t>
      </w:r>
      <w:proofErr w:type="spellStart"/>
      <w:r w:rsidRPr="006E4949">
        <w:rPr>
          <w:szCs w:val="24"/>
          <w:lang w:eastAsia="zh-CN"/>
        </w:rPr>
        <w:t>long time</w:t>
      </w:r>
      <w:proofErr w:type="spellEnd"/>
      <w:r w:rsidRPr="006E4949">
        <w:rPr>
          <w:szCs w:val="24"/>
          <w:lang w:eastAsia="zh-CN"/>
        </w:rPr>
        <w:t xml:space="preserve"> indicate that </w:t>
      </w:r>
      <w:proofErr w:type="spellStart"/>
      <w:r w:rsidRPr="006E4949">
        <w:rPr>
          <w:szCs w:val="24"/>
          <w:lang w:eastAsia="zh-CN"/>
        </w:rPr>
        <w:t>Douyin's</w:t>
      </w:r>
      <w:proofErr w:type="spellEnd"/>
      <w:r w:rsidRPr="006E4949">
        <w:rPr>
          <w:szCs w:val="24"/>
          <w:lang w:eastAsia="zh-CN"/>
        </w:rPr>
        <w:t xml:space="preserve"> short video marketing is an essential marketing means for these scenic spots, which must be constantly updated and maintained to get the audience's attention.</w:t>
      </w:r>
    </w:p>
    <w:p w14:paraId="278751BB" w14:textId="77777777" w:rsidR="00520EC7" w:rsidRPr="006E4949" w:rsidRDefault="00520EC7" w:rsidP="00520EC7">
      <w:pPr>
        <w:spacing w:after="0"/>
        <w:ind w:left="0" w:firstLine="360"/>
        <w:rPr>
          <w:szCs w:val="24"/>
          <w:lang w:eastAsia="zh-CN"/>
        </w:rPr>
      </w:pPr>
    </w:p>
    <w:p w14:paraId="0D5739BF" w14:textId="77777777" w:rsidR="00520EC7" w:rsidRPr="006E4949" w:rsidRDefault="00352F84" w:rsidP="00520EC7">
      <w:pPr>
        <w:pStyle w:val="Caption"/>
        <w:keepNext/>
        <w:spacing w:line="240" w:lineRule="auto"/>
        <w:jc w:val="center"/>
        <w:rPr>
          <w:color w:val="000000" w:themeColor="text1"/>
          <w:sz w:val="24"/>
          <w:szCs w:val="24"/>
          <w:lang w:eastAsia="zh-CN"/>
        </w:rPr>
      </w:pPr>
      <w:r w:rsidRPr="006E4949">
        <w:rPr>
          <w:color w:val="000000" w:themeColor="text1"/>
          <w:sz w:val="24"/>
          <w:szCs w:val="24"/>
          <w:lang w:eastAsia="zh-CN"/>
        </w:rPr>
        <w:t xml:space="preserve">Table </w:t>
      </w:r>
      <w:r w:rsidR="007643A5" w:rsidRPr="006E4949">
        <w:rPr>
          <w:color w:val="000000" w:themeColor="text1"/>
          <w:sz w:val="24"/>
          <w:szCs w:val="24"/>
        </w:rPr>
        <w:fldChar w:fldCharType="begin"/>
      </w:r>
      <w:r w:rsidRPr="006E4949">
        <w:rPr>
          <w:color w:val="000000" w:themeColor="text1"/>
          <w:sz w:val="24"/>
          <w:szCs w:val="24"/>
          <w:lang w:eastAsia="zh-CN"/>
        </w:rPr>
        <w:instrText xml:space="preserve">SEQ </w:instrText>
      </w:r>
      <w:r w:rsidRPr="006E4949">
        <w:rPr>
          <w:rFonts w:hAnsi="SimSun"/>
          <w:color w:val="000000" w:themeColor="text1"/>
          <w:sz w:val="24"/>
          <w:szCs w:val="24"/>
          <w:lang w:eastAsia="zh-CN"/>
        </w:rPr>
        <w:instrText>表格</w:instrText>
      </w:r>
      <w:r w:rsidRPr="006E4949">
        <w:rPr>
          <w:color w:val="000000" w:themeColor="text1"/>
          <w:sz w:val="24"/>
          <w:szCs w:val="24"/>
          <w:lang w:eastAsia="zh-CN"/>
        </w:rPr>
        <w:instrText xml:space="preserve"> \* ARABIC</w:instrText>
      </w:r>
      <w:r w:rsidR="007643A5" w:rsidRPr="006E4949">
        <w:rPr>
          <w:color w:val="000000" w:themeColor="text1"/>
          <w:sz w:val="24"/>
          <w:szCs w:val="24"/>
        </w:rPr>
        <w:fldChar w:fldCharType="separate"/>
      </w:r>
      <w:r w:rsidRPr="006E4949">
        <w:rPr>
          <w:noProof/>
          <w:color w:val="000000" w:themeColor="text1"/>
          <w:sz w:val="24"/>
          <w:szCs w:val="24"/>
          <w:lang w:eastAsia="zh-CN"/>
        </w:rPr>
        <w:t>2</w:t>
      </w:r>
      <w:r w:rsidR="007643A5" w:rsidRPr="006E4949">
        <w:rPr>
          <w:color w:val="000000" w:themeColor="text1"/>
          <w:sz w:val="24"/>
          <w:szCs w:val="24"/>
        </w:rPr>
        <w:fldChar w:fldCharType="end"/>
      </w:r>
      <w:r w:rsidRPr="006E4949">
        <w:rPr>
          <w:color w:val="000000" w:themeColor="text1"/>
          <w:sz w:val="24"/>
          <w:szCs w:val="24"/>
          <w:lang w:eastAsia="zh-CN"/>
        </w:rPr>
        <w:t>Number of tourism short video account works</w:t>
      </w:r>
    </w:p>
    <w:tbl>
      <w:tblPr>
        <w:tblStyle w:val="TableGrid0"/>
        <w:tblW w:w="8720" w:type="dxa"/>
        <w:tblLook w:val="04A0" w:firstRow="1" w:lastRow="0" w:firstColumn="1" w:lastColumn="0" w:noHBand="0" w:noVBand="1"/>
      </w:tblPr>
      <w:tblGrid>
        <w:gridCol w:w="4360"/>
        <w:gridCol w:w="4360"/>
      </w:tblGrid>
      <w:tr w:rsidR="007643A5" w14:paraId="1656D7F8" w14:textId="77777777" w:rsidTr="00D50ECB">
        <w:tc>
          <w:tcPr>
            <w:tcW w:w="4360" w:type="dxa"/>
          </w:tcPr>
          <w:p w14:paraId="664EFA73" w14:textId="77777777" w:rsidR="00520EC7" w:rsidRPr="006E4949" w:rsidRDefault="00352F84" w:rsidP="00D50ECB">
            <w:pPr>
              <w:spacing w:after="0"/>
              <w:ind w:left="0" w:firstLine="0"/>
              <w:rPr>
                <w:szCs w:val="24"/>
                <w:lang w:eastAsia="zh-CN"/>
              </w:rPr>
            </w:pPr>
            <w:r w:rsidRPr="006E4949">
              <w:rPr>
                <w:szCs w:val="24"/>
                <w:lang w:eastAsia="zh-CN"/>
              </w:rPr>
              <w:t>Account Name</w:t>
            </w:r>
          </w:p>
        </w:tc>
        <w:tc>
          <w:tcPr>
            <w:tcW w:w="4360" w:type="dxa"/>
          </w:tcPr>
          <w:p w14:paraId="7EEAF21A" w14:textId="77777777" w:rsidR="00520EC7" w:rsidRPr="006E4949" w:rsidRDefault="00352F84" w:rsidP="00D50ECB">
            <w:pPr>
              <w:spacing w:after="0"/>
              <w:ind w:left="0" w:firstLine="0"/>
              <w:rPr>
                <w:szCs w:val="24"/>
                <w:lang w:eastAsia="zh-CN"/>
              </w:rPr>
            </w:pPr>
            <w:r w:rsidRPr="006E4949">
              <w:rPr>
                <w:szCs w:val="24"/>
                <w:lang w:eastAsia="zh-CN"/>
              </w:rPr>
              <w:t>Account Name Number of works</w:t>
            </w:r>
          </w:p>
        </w:tc>
      </w:tr>
      <w:tr w:rsidR="007643A5" w14:paraId="7401C059" w14:textId="77777777" w:rsidTr="00D50ECB">
        <w:tc>
          <w:tcPr>
            <w:tcW w:w="4360" w:type="dxa"/>
          </w:tcPr>
          <w:p w14:paraId="1CA7F6A0" w14:textId="77777777" w:rsidR="00520EC7" w:rsidRPr="006E4949" w:rsidRDefault="00352F84" w:rsidP="00D50ECB">
            <w:pPr>
              <w:spacing w:after="0"/>
              <w:ind w:left="0" w:firstLine="0"/>
              <w:rPr>
                <w:szCs w:val="24"/>
                <w:lang w:eastAsia="zh-CN"/>
              </w:rPr>
            </w:pPr>
            <w:proofErr w:type="spellStart"/>
            <w:r w:rsidRPr="006E4949">
              <w:rPr>
                <w:szCs w:val="24"/>
                <w:lang w:eastAsia="zh-CN"/>
              </w:rPr>
              <w:t>Nanxun</w:t>
            </w:r>
            <w:proofErr w:type="spellEnd"/>
            <w:r w:rsidRPr="006E4949">
              <w:rPr>
                <w:szCs w:val="24"/>
                <w:lang w:eastAsia="zh-CN"/>
              </w:rPr>
              <w:t xml:space="preserve"> Ancient Town Scenic Spot</w:t>
            </w:r>
          </w:p>
        </w:tc>
        <w:tc>
          <w:tcPr>
            <w:tcW w:w="4360" w:type="dxa"/>
          </w:tcPr>
          <w:p w14:paraId="72AD0E12" w14:textId="77777777" w:rsidR="00520EC7" w:rsidRPr="006E4949" w:rsidRDefault="00352F84" w:rsidP="00D50ECB">
            <w:pPr>
              <w:spacing w:after="0"/>
              <w:ind w:left="0" w:firstLine="0"/>
              <w:rPr>
                <w:szCs w:val="24"/>
                <w:lang w:eastAsia="zh-CN"/>
              </w:rPr>
            </w:pPr>
            <w:r w:rsidRPr="006E4949">
              <w:rPr>
                <w:szCs w:val="24"/>
                <w:lang w:eastAsia="zh-CN"/>
              </w:rPr>
              <w:t>380</w:t>
            </w:r>
          </w:p>
        </w:tc>
      </w:tr>
      <w:tr w:rsidR="007643A5" w14:paraId="588ACA5D" w14:textId="77777777" w:rsidTr="00D50ECB">
        <w:tc>
          <w:tcPr>
            <w:tcW w:w="4360" w:type="dxa"/>
          </w:tcPr>
          <w:p w14:paraId="023D0142" w14:textId="77777777" w:rsidR="00520EC7" w:rsidRPr="006E4949" w:rsidRDefault="00352F84" w:rsidP="00D50ECB">
            <w:pPr>
              <w:spacing w:after="0"/>
              <w:ind w:left="0" w:firstLine="0"/>
              <w:rPr>
                <w:szCs w:val="24"/>
                <w:lang w:eastAsia="zh-CN"/>
              </w:rPr>
            </w:pPr>
            <w:r w:rsidRPr="006E4949">
              <w:rPr>
                <w:szCs w:val="24"/>
                <w:lang w:eastAsia="zh-CN"/>
              </w:rPr>
              <w:t xml:space="preserve">Henan </w:t>
            </w:r>
            <w:proofErr w:type="spellStart"/>
            <w:r w:rsidRPr="006E4949">
              <w:rPr>
                <w:szCs w:val="24"/>
                <w:lang w:eastAsia="zh-CN"/>
              </w:rPr>
              <w:t>Laojunshan</w:t>
            </w:r>
            <w:proofErr w:type="spellEnd"/>
            <w:r w:rsidRPr="006E4949">
              <w:rPr>
                <w:szCs w:val="24"/>
                <w:lang w:eastAsia="zh-CN"/>
              </w:rPr>
              <w:t xml:space="preserve"> Scenic Area</w:t>
            </w:r>
          </w:p>
        </w:tc>
        <w:tc>
          <w:tcPr>
            <w:tcW w:w="4360" w:type="dxa"/>
          </w:tcPr>
          <w:p w14:paraId="7965FC3E" w14:textId="77777777" w:rsidR="00520EC7" w:rsidRPr="006E4949" w:rsidRDefault="00352F84" w:rsidP="00D50ECB">
            <w:pPr>
              <w:spacing w:after="0"/>
              <w:ind w:left="0" w:firstLine="0"/>
              <w:rPr>
                <w:szCs w:val="24"/>
                <w:lang w:eastAsia="zh-CN"/>
              </w:rPr>
            </w:pPr>
            <w:r w:rsidRPr="006E4949">
              <w:rPr>
                <w:szCs w:val="24"/>
                <w:lang w:eastAsia="zh-CN"/>
              </w:rPr>
              <w:t>950</w:t>
            </w:r>
          </w:p>
        </w:tc>
      </w:tr>
      <w:tr w:rsidR="007643A5" w14:paraId="6BED9E51" w14:textId="77777777" w:rsidTr="00D50ECB">
        <w:tc>
          <w:tcPr>
            <w:tcW w:w="4360" w:type="dxa"/>
          </w:tcPr>
          <w:p w14:paraId="5F823B82" w14:textId="77777777" w:rsidR="00520EC7" w:rsidRPr="006E4949" w:rsidRDefault="00352F84" w:rsidP="00D50ECB">
            <w:pPr>
              <w:spacing w:after="0"/>
              <w:ind w:left="0" w:firstLine="0"/>
              <w:rPr>
                <w:szCs w:val="24"/>
                <w:lang w:eastAsia="zh-CN"/>
              </w:rPr>
            </w:pPr>
            <w:r w:rsidRPr="006E4949">
              <w:rPr>
                <w:szCs w:val="24"/>
                <w:lang w:eastAsia="zh-CN"/>
              </w:rPr>
              <w:t>Fujian Xiaoxia Tourism Zone</w:t>
            </w:r>
          </w:p>
        </w:tc>
        <w:tc>
          <w:tcPr>
            <w:tcW w:w="4360" w:type="dxa"/>
          </w:tcPr>
          <w:p w14:paraId="2231CF62" w14:textId="77777777" w:rsidR="00520EC7" w:rsidRPr="006E4949" w:rsidRDefault="00352F84" w:rsidP="00D50ECB">
            <w:pPr>
              <w:spacing w:after="0"/>
              <w:ind w:left="0" w:firstLine="0"/>
              <w:rPr>
                <w:szCs w:val="24"/>
                <w:lang w:eastAsia="zh-CN"/>
              </w:rPr>
            </w:pPr>
            <w:r w:rsidRPr="006E4949">
              <w:rPr>
                <w:szCs w:val="24"/>
                <w:lang w:eastAsia="zh-CN"/>
              </w:rPr>
              <w:t>310</w:t>
            </w:r>
          </w:p>
        </w:tc>
      </w:tr>
      <w:tr w:rsidR="007643A5" w14:paraId="1C57404C" w14:textId="77777777" w:rsidTr="00D50ECB">
        <w:tc>
          <w:tcPr>
            <w:tcW w:w="4360" w:type="dxa"/>
          </w:tcPr>
          <w:p w14:paraId="15DF80B7" w14:textId="77777777" w:rsidR="00520EC7" w:rsidRPr="006E4949" w:rsidRDefault="00352F84" w:rsidP="00D50ECB">
            <w:pPr>
              <w:spacing w:after="0"/>
              <w:ind w:left="0" w:firstLine="0"/>
              <w:rPr>
                <w:szCs w:val="24"/>
                <w:lang w:eastAsia="zh-CN"/>
              </w:rPr>
            </w:pPr>
            <w:r w:rsidRPr="006E4949">
              <w:rPr>
                <w:szCs w:val="24"/>
                <w:lang w:eastAsia="zh-CN"/>
              </w:rPr>
              <w:t>Wuzhen Tourist attraction</w:t>
            </w:r>
          </w:p>
        </w:tc>
        <w:tc>
          <w:tcPr>
            <w:tcW w:w="4360" w:type="dxa"/>
          </w:tcPr>
          <w:p w14:paraId="3A59A68D" w14:textId="77777777" w:rsidR="00520EC7" w:rsidRPr="006E4949" w:rsidRDefault="00352F84" w:rsidP="00D50ECB">
            <w:pPr>
              <w:spacing w:after="0"/>
              <w:ind w:left="0" w:firstLine="0"/>
              <w:rPr>
                <w:szCs w:val="24"/>
                <w:lang w:eastAsia="zh-CN"/>
              </w:rPr>
            </w:pPr>
            <w:r w:rsidRPr="006E4949">
              <w:rPr>
                <w:szCs w:val="24"/>
                <w:lang w:eastAsia="zh-CN"/>
              </w:rPr>
              <w:t>640</w:t>
            </w:r>
          </w:p>
        </w:tc>
      </w:tr>
      <w:tr w:rsidR="007643A5" w14:paraId="0B458131" w14:textId="77777777" w:rsidTr="00D50ECB">
        <w:tc>
          <w:tcPr>
            <w:tcW w:w="4360" w:type="dxa"/>
          </w:tcPr>
          <w:p w14:paraId="5A4A6B9D" w14:textId="77777777" w:rsidR="00520EC7" w:rsidRPr="006E4949" w:rsidRDefault="00352F84" w:rsidP="00D50ECB">
            <w:pPr>
              <w:spacing w:after="0"/>
              <w:ind w:left="0" w:firstLine="0"/>
              <w:rPr>
                <w:szCs w:val="24"/>
                <w:lang w:eastAsia="zh-CN"/>
              </w:rPr>
            </w:pPr>
            <w:proofErr w:type="spellStart"/>
            <w:r w:rsidRPr="006E4949">
              <w:rPr>
                <w:szCs w:val="24"/>
                <w:lang w:eastAsia="zh-CN"/>
              </w:rPr>
              <w:t>Shennongjia</w:t>
            </w:r>
            <w:proofErr w:type="spellEnd"/>
            <w:r w:rsidRPr="006E4949">
              <w:rPr>
                <w:szCs w:val="24"/>
                <w:lang w:eastAsia="zh-CN"/>
              </w:rPr>
              <w:t xml:space="preserve"> Scenic Spot</w:t>
            </w:r>
          </w:p>
        </w:tc>
        <w:tc>
          <w:tcPr>
            <w:tcW w:w="4360" w:type="dxa"/>
          </w:tcPr>
          <w:p w14:paraId="740F553A" w14:textId="77777777" w:rsidR="00520EC7" w:rsidRPr="006E4949" w:rsidRDefault="00352F84" w:rsidP="00D50ECB">
            <w:pPr>
              <w:spacing w:after="0"/>
              <w:ind w:left="0" w:firstLine="0"/>
              <w:rPr>
                <w:szCs w:val="24"/>
                <w:lang w:eastAsia="zh-CN"/>
              </w:rPr>
            </w:pPr>
            <w:r w:rsidRPr="006E4949">
              <w:rPr>
                <w:szCs w:val="24"/>
                <w:lang w:eastAsia="zh-CN"/>
              </w:rPr>
              <w:t>471</w:t>
            </w:r>
          </w:p>
        </w:tc>
      </w:tr>
      <w:tr w:rsidR="007643A5" w14:paraId="3ED0C2A1" w14:textId="77777777" w:rsidTr="00D50ECB">
        <w:tc>
          <w:tcPr>
            <w:tcW w:w="4360" w:type="dxa"/>
          </w:tcPr>
          <w:p w14:paraId="0479F6AB" w14:textId="77777777" w:rsidR="00520EC7" w:rsidRPr="006E4949" w:rsidRDefault="00352F84" w:rsidP="00D50ECB">
            <w:pPr>
              <w:spacing w:after="0"/>
              <w:ind w:left="0" w:firstLine="0"/>
              <w:rPr>
                <w:szCs w:val="24"/>
                <w:lang w:eastAsia="zh-CN"/>
              </w:rPr>
            </w:pPr>
            <w:r w:rsidRPr="006E4949">
              <w:rPr>
                <w:szCs w:val="24"/>
                <w:lang w:eastAsia="zh-CN"/>
              </w:rPr>
              <w:t xml:space="preserve">The ancient City of </w:t>
            </w:r>
            <w:proofErr w:type="spellStart"/>
            <w:r w:rsidRPr="006E4949">
              <w:rPr>
                <w:szCs w:val="24"/>
                <w:lang w:eastAsia="zh-CN"/>
              </w:rPr>
              <w:t>Kashgar</w:t>
            </w:r>
            <w:proofErr w:type="spellEnd"/>
            <w:r w:rsidRPr="006E4949">
              <w:rPr>
                <w:szCs w:val="24"/>
                <w:lang w:eastAsia="zh-CN"/>
              </w:rPr>
              <w:t xml:space="preserve"> Scenic Area</w:t>
            </w:r>
          </w:p>
        </w:tc>
        <w:tc>
          <w:tcPr>
            <w:tcW w:w="4360" w:type="dxa"/>
          </w:tcPr>
          <w:p w14:paraId="55F8A4A2" w14:textId="77777777" w:rsidR="00520EC7" w:rsidRPr="006E4949" w:rsidRDefault="00352F84" w:rsidP="00D50ECB">
            <w:pPr>
              <w:spacing w:after="0"/>
              <w:ind w:left="0" w:firstLine="0"/>
              <w:rPr>
                <w:szCs w:val="24"/>
                <w:lang w:eastAsia="zh-CN"/>
              </w:rPr>
            </w:pPr>
            <w:r w:rsidRPr="006E4949">
              <w:rPr>
                <w:szCs w:val="24"/>
                <w:lang w:eastAsia="zh-CN"/>
              </w:rPr>
              <w:t>584</w:t>
            </w:r>
          </w:p>
        </w:tc>
      </w:tr>
    </w:tbl>
    <w:p w14:paraId="69C763EA" w14:textId="77777777" w:rsidR="00520EC7" w:rsidRPr="006E4949" w:rsidRDefault="00520EC7" w:rsidP="00520EC7">
      <w:pPr>
        <w:spacing w:after="0"/>
        <w:ind w:left="0" w:firstLine="360"/>
        <w:rPr>
          <w:szCs w:val="24"/>
          <w:lang w:eastAsia="zh-CN"/>
        </w:rPr>
      </w:pPr>
    </w:p>
    <w:p w14:paraId="21510883" w14:textId="77777777" w:rsidR="00520EC7" w:rsidRPr="006E4949" w:rsidRDefault="00520EC7" w:rsidP="00520EC7">
      <w:pPr>
        <w:spacing w:after="0"/>
        <w:ind w:left="0" w:firstLine="360"/>
        <w:rPr>
          <w:szCs w:val="24"/>
          <w:lang w:eastAsia="zh-CN"/>
        </w:rPr>
      </w:pPr>
    </w:p>
    <w:p w14:paraId="3CC050C6" w14:textId="77777777" w:rsidR="00520EC7" w:rsidRPr="006E4949" w:rsidRDefault="00352F84" w:rsidP="00520EC7">
      <w:pPr>
        <w:pStyle w:val="ListParagraph"/>
        <w:numPr>
          <w:ilvl w:val="0"/>
          <w:numId w:val="34"/>
        </w:numPr>
        <w:spacing w:after="0"/>
        <w:rPr>
          <w:rFonts w:ascii="Times New Roman" w:hAnsi="Times New Roman" w:cs="Times New Roman"/>
          <w:sz w:val="24"/>
          <w:szCs w:val="24"/>
          <w:lang w:eastAsia="zh-CN"/>
        </w:rPr>
      </w:pPr>
      <w:r w:rsidRPr="006E4949">
        <w:rPr>
          <w:rFonts w:ascii="Times New Roman" w:hAnsi="Times New Roman" w:cs="Times New Roman"/>
          <w:sz w:val="24"/>
          <w:szCs w:val="24"/>
          <w:lang w:eastAsia="zh-CN"/>
        </w:rPr>
        <w:t>Work content</w:t>
      </w:r>
    </w:p>
    <w:p w14:paraId="38E784D6" w14:textId="77777777" w:rsidR="00520EC7" w:rsidRPr="006E4949" w:rsidRDefault="00352F84" w:rsidP="00520EC7">
      <w:pPr>
        <w:spacing w:after="0"/>
        <w:ind w:left="0" w:firstLine="360"/>
        <w:rPr>
          <w:szCs w:val="24"/>
          <w:lang w:eastAsia="zh-CN"/>
        </w:rPr>
      </w:pPr>
      <w:r w:rsidRPr="006E4949">
        <w:rPr>
          <w:szCs w:val="24"/>
          <w:lang w:eastAsia="zh-CN"/>
        </w:rPr>
        <w:lastRenderedPageBreak/>
        <w:t xml:space="preserve">For the content analysis of tourism short video accounts, the author classifies the content after browsing the six representative short video works of tourism scenic spot accounts on </w:t>
      </w:r>
      <w:proofErr w:type="spellStart"/>
      <w:r w:rsidRPr="006E4949">
        <w:rPr>
          <w:szCs w:val="24"/>
          <w:lang w:eastAsia="zh-CN"/>
        </w:rPr>
        <w:t>Douyin</w:t>
      </w:r>
      <w:proofErr w:type="spellEnd"/>
      <w:r w:rsidRPr="006E4949">
        <w:rPr>
          <w:szCs w:val="24"/>
          <w:lang w:eastAsia="zh-CN"/>
        </w:rPr>
        <w:t xml:space="preserve">. As a result, </w:t>
      </w:r>
      <w:proofErr w:type="gramStart"/>
      <w:r w:rsidRPr="006E4949">
        <w:rPr>
          <w:szCs w:val="24"/>
          <w:lang w:eastAsia="zh-CN"/>
        </w:rPr>
        <w:t>We</w:t>
      </w:r>
      <w:proofErr w:type="gramEnd"/>
      <w:r w:rsidRPr="006E4949">
        <w:rPr>
          <w:szCs w:val="24"/>
          <w:lang w:eastAsia="zh-CN"/>
        </w:rPr>
        <w:t xml:space="preserve"> can divide the short video content display into four categories: scenic spots, tourism guides, daily sharing, and live playback, and the proportion of each kind of short video is calculated.</w:t>
      </w:r>
    </w:p>
    <w:p w14:paraId="24DFD578" w14:textId="77777777" w:rsidR="00520EC7" w:rsidRPr="006E4949" w:rsidRDefault="00520EC7" w:rsidP="00520EC7">
      <w:pPr>
        <w:spacing w:after="0"/>
        <w:ind w:left="0" w:firstLine="360"/>
        <w:jc w:val="center"/>
        <w:rPr>
          <w:color w:val="000000" w:themeColor="text1"/>
          <w:szCs w:val="24"/>
          <w:lang w:eastAsia="zh-CN"/>
        </w:rPr>
      </w:pPr>
    </w:p>
    <w:p w14:paraId="3A0D1A43" w14:textId="77777777" w:rsidR="00520EC7" w:rsidRPr="006E4949" w:rsidRDefault="00352F84" w:rsidP="00520EC7">
      <w:pPr>
        <w:pStyle w:val="Caption"/>
        <w:keepNext/>
        <w:spacing w:line="240" w:lineRule="auto"/>
        <w:jc w:val="center"/>
        <w:rPr>
          <w:color w:val="000000" w:themeColor="text1"/>
          <w:sz w:val="24"/>
          <w:szCs w:val="24"/>
          <w:lang w:eastAsia="zh-CN"/>
        </w:rPr>
      </w:pPr>
      <w:r w:rsidRPr="006E4949">
        <w:rPr>
          <w:color w:val="000000" w:themeColor="text1"/>
          <w:sz w:val="24"/>
          <w:szCs w:val="24"/>
          <w:lang w:eastAsia="zh-CN"/>
        </w:rPr>
        <w:t xml:space="preserve">Table </w:t>
      </w:r>
      <w:r w:rsidR="007643A5" w:rsidRPr="006E4949">
        <w:rPr>
          <w:color w:val="000000" w:themeColor="text1"/>
          <w:sz w:val="24"/>
          <w:szCs w:val="24"/>
        </w:rPr>
        <w:fldChar w:fldCharType="begin"/>
      </w:r>
      <w:r w:rsidRPr="006E4949">
        <w:rPr>
          <w:color w:val="000000" w:themeColor="text1"/>
          <w:sz w:val="24"/>
          <w:szCs w:val="24"/>
          <w:lang w:eastAsia="zh-CN"/>
        </w:rPr>
        <w:instrText xml:space="preserve">SEQ </w:instrText>
      </w:r>
      <w:r w:rsidRPr="006E4949">
        <w:rPr>
          <w:rFonts w:hAnsi="SimSun"/>
          <w:color w:val="000000" w:themeColor="text1"/>
          <w:sz w:val="24"/>
          <w:szCs w:val="24"/>
          <w:lang w:eastAsia="zh-CN"/>
        </w:rPr>
        <w:instrText>表格</w:instrText>
      </w:r>
      <w:r w:rsidRPr="006E4949">
        <w:rPr>
          <w:color w:val="000000" w:themeColor="text1"/>
          <w:sz w:val="24"/>
          <w:szCs w:val="24"/>
          <w:lang w:eastAsia="zh-CN"/>
        </w:rPr>
        <w:instrText xml:space="preserve"> \* ARABIC</w:instrText>
      </w:r>
      <w:r w:rsidR="007643A5" w:rsidRPr="006E4949">
        <w:rPr>
          <w:color w:val="000000" w:themeColor="text1"/>
          <w:sz w:val="24"/>
          <w:szCs w:val="24"/>
        </w:rPr>
        <w:fldChar w:fldCharType="separate"/>
      </w:r>
      <w:r w:rsidRPr="006E4949">
        <w:rPr>
          <w:noProof/>
          <w:color w:val="000000" w:themeColor="text1"/>
          <w:sz w:val="24"/>
          <w:szCs w:val="24"/>
          <w:lang w:eastAsia="zh-CN"/>
        </w:rPr>
        <w:t>3</w:t>
      </w:r>
      <w:r w:rsidR="007643A5" w:rsidRPr="006E4949">
        <w:rPr>
          <w:color w:val="000000" w:themeColor="text1"/>
          <w:sz w:val="24"/>
          <w:szCs w:val="24"/>
        </w:rPr>
        <w:fldChar w:fldCharType="end"/>
      </w:r>
      <w:r w:rsidRPr="006E4949">
        <w:rPr>
          <w:rFonts w:eastAsiaTheme="minorEastAsia"/>
          <w:color w:val="000000" w:themeColor="text1"/>
          <w:sz w:val="24"/>
          <w:szCs w:val="24"/>
          <w:lang w:eastAsia="zh-CN"/>
        </w:rPr>
        <w:t xml:space="preserve"> </w:t>
      </w:r>
      <w:r w:rsidRPr="006E4949">
        <w:rPr>
          <w:color w:val="000000" w:themeColor="text1"/>
          <w:sz w:val="24"/>
          <w:szCs w:val="24"/>
          <w:lang w:eastAsia="zh-CN"/>
        </w:rPr>
        <w:t>Content statistics of tourism short video accounts</w:t>
      </w:r>
    </w:p>
    <w:tbl>
      <w:tblPr>
        <w:tblStyle w:val="TableGrid0"/>
        <w:tblW w:w="8720" w:type="dxa"/>
        <w:tblLook w:val="04A0" w:firstRow="1" w:lastRow="0" w:firstColumn="1" w:lastColumn="0" w:noHBand="0" w:noVBand="1"/>
      </w:tblPr>
      <w:tblGrid>
        <w:gridCol w:w="1744"/>
        <w:gridCol w:w="1744"/>
        <w:gridCol w:w="1744"/>
        <w:gridCol w:w="1744"/>
        <w:gridCol w:w="1744"/>
      </w:tblGrid>
      <w:tr w:rsidR="007643A5" w14:paraId="08884F03" w14:textId="77777777" w:rsidTr="00D50ECB">
        <w:tc>
          <w:tcPr>
            <w:tcW w:w="1744" w:type="dxa"/>
          </w:tcPr>
          <w:p w14:paraId="23B542A0" w14:textId="77777777" w:rsidR="00520EC7" w:rsidRPr="006E4949" w:rsidRDefault="00352F84" w:rsidP="00D50ECB">
            <w:pPr>
              <w:spacing w:after="0"/>
              <w:ind w:left="0" w:firstLine="0"/>
              <w:rPr>
                <w:szCs w:val="24"/>
                <w:lang w:eastAsia="zh-CN"/>
              </w:rPr>
            </w:pPr>
            <w:r w:rsidRPr="006E4949">
              <w:rPr>
                <w:szCs w:val="24"/>
                <w:lang w:eastAsia="zh-CN"/>
              </w:rPr>
              <w:t>Account Name</w:t>
            </w:r>
          </w:p>
        </w:tc>
        <w:tc>
          <w:tcPr>
            <w:tcW w:w="1744" w:type="dxa"/>
          </w:tcPr>
          <w:p w14:paraId="7BC9B622" w14:textId="77777777" w:rsidR="00520EC7" w:rsidRPr="006E4949" w:rsidRDefault="00352F84" w:rsidP="00D50ECB">
            <w:pPr>
              <w:spacing w:after="0"/>
              <w:ind w:left="0" w:firstLine="0"/>
              <w:rPr>
                <w:szCs w:val="24"/>
                <w:lang w:eastAsia="zh-CN"/>
              </w:rPr>
            </w:pPr>
            <w:r w:rsidRPr="006E4949">
              <w:rPr>
                <w:szCs w:val="24"/>
                <w:lang w:eastAsia="zh-CN"/>
              </w:rPr>
              <w:t>Scenic</w:t>
            </w:r>
          </w:p>
        </w:tc>
        <w:tc>
          <w:tcPr>
            <w:tcW w:w="1744" w:type="dxa"/>
          </w:tcPr>
          <w:p w14:paraId="045D3788" w14:textId="77777777" w:rsidR="00520EC7" w:rsidRPr="006E4949" w:rsidRDefault="00352F84" w:rsidP="00D50ECB">
            <w:pPr>
              <w:spacing w:after="0"/>
              <w:ind w:left="0" w:firstLine="0"/>
              <w:rPr>
                <w:szCs w:val="24"/>
                <w:lang w:eastAsia="zh-CN"/>
              </w:rPr>
            </w:pPr>
            <w:r w:rsidRPr="006E4949">
              <w:rPr>
                <w:szCs w:val="24"/>
                <w:lang w:eastAsia="zh-CN"/>
              </w:rPr>
              <w:t>Tourism Guide</w:t>
            </w:r>
          </w:p>
        </w:tc>
        <w:tc>
          <w:tcPr>
            <w:tcW w:w="1744" w:type="dxa"/>
          </w:tcPr>
          <w:p w14:paraId="07281595" w14:textId="77777777" w:rsidR="00520EC7" w:rsidRPr="006E4949" w:rsidRDefault="00352F84" w:rsidP="00D50ECB">
            <w:pPr>
              <w:spacing w:after="0"/>
              <w:ind w:left="0" w:firstLine="0"/>
              <w:rPr>
                <w:szCs w:val="24"/>
                <w:lang w:eastAsia="zh-CN"/>
              </w:rPr>
            </w:pPr>
            <w:r w:rsidRPr="006E4949">
              <w:rPr>
                <w:szCs w:val="24"/>
                <w:lang w:eastAsia="zh-CN"/>
              </w:rPr>
              <w:t>Daily share</w:t>
            </w:r>
          </w:p>
        </w:tc>
        <w:tc>
          <w:tcPr>
            <w:tcW w:w="1744" w:type="dxa"/>
          </w:tcPr>
          <w:p w14:paraId="27D098F2" w14:textId="77777777" w:rsidR="00520EC7" w:rsidRPr="006E4949" w:rsidRDefault="00352F84" w:rsidP="00D50ECB">
            <w:pPr>
              <w:spacing w:after="0"/>
              <w:ind w:left="0" w:firstLine="0"/>
              <w:rPr>
                <w:szCs w:val="24"/>
                <w:lang w:eastAsia="zh-CN"/>
              </w:rPr>
            </w:pPr>
            <w:r w:rsidRPr="006E4949">
              <w:rPr>
                <w:szCs w:val="24"/>
                <w:lang w:eastAsia="zh-CN"/>
              </w:rPr>
              <w:t>live and playback</w:t>
            </w:r>
          </w:p>
        </w:tc>
      </w:tr>
      <w:tr w:rsidR="007643A5" w14:paraId="5E15FA65" w14:textId="77777777" w:rsidTr="00D50ECB">
        <w:tc>
          <w:tcPr>
            <w:tcW w:w="1744" w:type="dxa"/>
          </w:tcPr>
          <w:p w14:paraId="704BEA6C" w14:textId="77777777" w:rsidR="00520EC7" w:rsidRPr="006E4949" w:rsidRDefault="00352F84" w:rsidP="00D50ECB">
            <w:pPr>
              <w:spacing w:after="0"/>
              <w:ind w:left="0" w:firstLine="0"/>
              <w:rPr>
                <w:szCs w:val="24"/>
                <w:lang w:eastAsia="zh-CN"/>
              </w:rPr>
            </w:pPr>
            <w:proofErr w:type="spellStart"/>
            <w:r w:rsidRPr="006E4949">
              <w:rPr>
                <w:szCs w:val="24"/>
                <w:lang w:eastAsia="zh-CN"/>
              </w:rPr>
              <w:t>Nanxun</w:t>
            </w:r>
            <w:proofErr w:type="spellEnd"/>
            <w:r w:rsidRPr="006E4949">
              <w:rPr>
                <w:szCs w:val="24"/>
                <w:lang w:eastAsia="zh-CN"/>
              </w:rPr>
              <w:t xml:space="preserve"> Ancient Town Scenic Spot</w:t>
            </w:r>
          </w:p>
        </w:tc>
        <w:tc>
          <w:tcPr>
            <w:tcW w:w="1744" w:type="dxa"/>
          </w:tcPr>
          <w:p w14:paraId="2B6D2440" w14:textId="77777777" w:rsidR="00520EC7" w:rsidRPr="006E4949" w:rsidRDefault="00352F84" w:rsidP="00D50ECB">
            <w:pPr>
              <w:spacing w:after="0"/>
              <w:ind w:left="0" w:firstLine="0"/>
              <w:rPr>
                <w:szCs w:val="24"/>
                <w:lang w:eastAsia="zh-CN"/>
              </w:rPr>
            </w:pPr>
            <w:r w:rsidRPr="006E4949">
              <w:rPr>
                <w:szCs w:val="24"/>
                <w:lang w:eastAsia="zh-CN"/>
              </w:rPr>
              <w:t>59%</w:t>
            </w:r>
          </w:p>
        </w:tc>
        <w:tc>
          <w:tcPr>
            <w:tcW w:w="1744" w:type="dxa"/>
          </w:tcPr>
          <w:p w14:paraId="15147E33" w14:textId="77777777" w:rsidR="00520EC7" w:rsidRPr="006E4949" w:rsidRDefault="00352F84" w:rsidP="00D50ECB">
            <w:pPr>
              <w:spacing w:after="0"/>
              <w:ind w:left="0" w:firstLine="0"/>
              <w:rPr>
                <w:szCs w:val="24"/>
                <w:lang w:eastAsia="zh-CN"/>
              </w:rPr>
            </w:pPr>
            <w:r w:rsidRPr="006E4949">
              <w:rPr>
                <w:szCs w:val="24"/>
                <w:lang w:eastAsia="zh-CN"/>
              </w:rPr>
              <w:t>25%</w:t>
            </w:r>
          </w:p>
        </w:tc>
        <w:tc>
          <w:tcPr>
            <w:tcW w:w="1744" w:type="dxa"/>
          </w:tcPr>
          <w:p w14:paraId="4E3A20ED" w14:textId="77777777" w:rsidR="00520EC7" w:rsidRPr="006E4949" w:rsidRDefault="00352F84" w:rsidP="00D50ECB">
            <w:pPr>
              <w:spacing w:after="0"/>
              <w:ind w:left="0" w:firstLine="0"/>
              <w:rPr>
                <w:szCs w:val="24"/>
                <w:lang w:eastAsia="zh-CN"/>
              </w:rPr>
            </w:pPr>
            <w:r w:rsidRPr="006E4949">
              <w:rPr>
                <w:szCs w:val="24"/>
                <w:lang w:eastAsia="zh-CN"/>
              </w:rPr>
              <w:t>15%</w:t>
            </w:r>
          </w:p>
        </w:tc>
        <w:tc>
          <w:tcPr>
            <w:tcW w:w="1744" w:type="dxa"/>
          </w:tcPr>
          <w:p w14:paraId="270DF8FE" w14:textId="77777777" w:rsidR="00520EC7" w:rsidRPr="006E4949" w:rsidRDefault="00352F84" w:rsidP="00D50ECB">
            <w:pPr>
              <w:spacing w:after="0"/>
              <w:ind w:left="0" w:firstLine="0"/>
              <w:rPr>
                <w:szCs w:val="24"/>
                <w:lang w:eastAsia="zh-CN"/>
              </w:rPr>
            </w:pPr>
            <w:r w:rsidRPr="006E4949">
              <w:rPr>
                <w:szCs w:val="24"/>
                <w:lang w:eastAsia="zh-CN"/>
              </w:rPr>
              <w:t>1%</w:t>
            </w:r>
          </w:p>
        </w:tc>
      </w:tr>
      <w:tr w:rsidR="007643A5" w14:paraId="6D687D2B" w14:textId="77777777" w:rsidTr="00D50ECB">
        <w:tc>
          <w:tcPr>
            <w:tcW w:w="1744" w:type="dxa"/>
          </w:tcPr>
          <w:p w14:paraId="0C33D188" w14:textId="77777777" w:rsidR="00520EC7" w:rsidRPr="006E4949" w:rsidRDefault="00352F84" w:rsidP="00D50ECB">
            <w:pPr>
              <w:spacing w:after="0"/>
              <w:ind w:left="0" w:firstLine="0"/>
              <w:rPr>
                <w:szCs w:val="24"/>
                <w:lang w:eastAsia="zh-CN"/>
              </w:rPr>
            </w:pPr>
            <w:r w:rsidRPr="006E4949">
              <w:rPr>
                <w:szCs w:val="24"/>
                <w:lang w:eastAsia="zh-CN"/>
              </w:rPr>
              <w:t xml:space="preserve">Henan </w:t>
            </w:r>
            <w:proofErr w:type="spellStart"/>
            <w:r w:rsidRPr="006E4949">
              <w:rPr>
                <w:szCs w:val="24"/>
                <w:lang w:eastAsia="zh-CN"/>
              </w:rPr>
              <w:t>Laojunshan</w:t>
            </w:r>
            <w:proofErr w:type="spellEnd"/>
            <w:r w:rsidRPr="006E4949">
              <w:rPr>
                <w:szCs w:val="24"/>
                <w:lang w:eastAsia="zh-CN"/>
              </w:rPr>
              <w:t xml:space="preserve"> Scenic Area</w:t>
            </w:r>
          </w:p>
        </w:tc>
        <w:tc>
          <w:tcPr>
            <w:tcW w:w="1744" w:type="dxa"/>
          </w:tcPr>
          <w:p w14:paraId="3AFA03E8" w14:textId="77777777" w:rsidR="00520EC7" w:rsidRPr="006E4949" w:rsidRDefault="00352F84" w:rsidP="00D50ECB">
            <w:pPr>
              <w:spacing w:after="0"/>
              <w:ind w:left="0" w:firstLine="0"/>
              <w:rPr>
                <w:szCs w:val="24"/>
                <w:lang w:eastAsia="zh-CN"/>
              </w:rPr>
            </w:pPr>
            <w:r w:rsidRPr="006E4949">
              <w:rPr>
                <w:szCs w:val="24"/>
                <w:lang w:eastAsia="zh-CN"/>
              </w:rPr>
              <w:t>85%</w:t>
            </w:r>
          </w:p>
        </w:tc>
        <w:tc>
          <w:tcPr>
            <w:tcW w:w="1744" w:type="dxa"/>
          </w:tcPr>
          <w:p w14:paraId="2474A949" w14:textId="77777777" w:rsidR="00520EC7" w:rsidRPr="006E4949" w:rsidRDefault="00352F84" w:rsidP="00D50ECB">
            <w:pPr>
              <w:spacing w:after="0"/>
              <w:ind w:left="0" w:firstLine="0"/>
              <w:rPr>
                <w:szCs w:val="24"/>
                <w:lang w:eastAsia="zh-CN"/>
              </w:rPr>
            </w:pPr>
            <w:r w:rsidRPr="006E4949">
              <w:rPr>
                <w:szCs w:val="24"/>
                <w:lang w:eastAsia="zh-CN"/>
              </w:rPr>
              <w:t>5%</w:t>
            </w:r>
          </w:p>
        </w:tc>
        <w:tc>
          <w:tcPr>
            <w:tcW w:w="1744" w:type="dxa"/>
          </w:tcPr>
          <w:p w14:paraId="2A8F0C5E" w14:textId="77777777" w:rsidR="00520EC7" w:rsidRPr="006E4949" w:rsidRDefault="00352F84" w:rsidP="00D50ECB">
            <w:pPr>
              <w:spacing w:after="0"/>
              <w:ind w:left="0" w:firstLine="0"/>
              <w:rPr>
                <w:szCs w:val="24"/>
                <w:lang w:eastAsia="zh-CN"/>
              </w:rPr>
            </w:pPr>
            <w:r w:rsidRPr="006E4949">
              <w:rPr>
                <w:szCs w:val="24"/>
                <w:lang w:eastAsia="zh-CN"/>
              </w:rPr>
              <w:t>10%</w:t>
            </w:r>
          </w:p>
        </w:tc>
        <w:tc>
          <w:tcPr>
            <w:tcW w:w="1744" w:type="dxa"/>
          </w:tcPr>
          <w:p w14:paraId="4CDA4A7D" w14:textId="77777777" w:rsidR="00520EC7" w:rsidRPr="006E4949" w:rsidRDefault="00352F84" w:rsidP="00D50ECB">
            <w:pPr>
              <w:spacing w:after="0"/>
              <w:ind w:left="0" w:firstLine="0"/>
              <w:rPr>
                <w:szCs w:val="24"/>
                <w:lang w:eastAsia="zh-CN"/>
              </w:rPr>
            </w:pPr>
            <w:r w:rsidRPr="006E4949">
              <w:rPr>
                <w:szCs w:val="24"/>
                <w:lang w:eastAsia="zh-CN"/>
              </w:rPr>
              <w:t>0%</w:t>
            </w:r>
          </w:p>
        </w:tc>
      </w:tr>
      <w:tr w:rsidR="007643A5" w14:paraId="3232D111" w14:textId="77777777" w:rsidTr="00D50ECB">
        <w:tc>
          <w:tcPr>
            <w:tcW w:w="1744" w:type="dxa"/>
          </w:tcPr>
          <w:p w14:paraId="5C96B9B4" w14:textId="77777777" w:rsidR="00520EC7" w:rsidRPr="006E4949" w:rsidRDefault="00352F84" w:rsidP="00D50ECB">
            <w:pPr>
              <w:spacing w:after="0"/>
              <w:ind w:left="0" w:firstLine="0"/>
              <w:rPr>
                <w:szCs w:val="24"/>
                <w:lang w:eastAsia="zh-CN"/>
              </w:rPr>
            </w:pPr>
            <w:r w:rsidRPr="006E4949">
              <w:rPr>
                <w:szCs w:val="24"/>
                <w:lang w:eastAsia="zh-CN"/>
              </w:rPr>
              <w:t>Fujian Xiaoxia Tourism Zone</w:t>
            </w:r>
          </w:p>
        </w:tc>
        <w:tc>
          <w:tcPr>
            <w:tcW w:w="1744" w:type="dxa"/>
          </w:tcPr>
          <w:p w14:paraId="1D5F1B90" w14:textId="77777777" w:rsidR="00520EC7" w:rsidRPr="006E4949" w:rsidRDefault="00352F84" w:rsidP="00D50ECB">
            <w:pPr>
              <w:spacing w:after="0"/>
              <w:ind w:left="0" w:firstLine="0"/>
              <w:rPr>
                <w:szCs w:val="24"/>
                <w:lang w:eastAsia="zh-CN"/>
              </w:rPr>
            </w:pPr>
            <w:r w:rsidRPr="006E4949">
              <w:rPr>
                <w:szCs w:val="24"/>
                <w:lang w:eastAsia="zh-CN"/>
              </w:rPr>
              <w:t>85%</w:t>
            </w:r>
          </w:p>
        </w:tc>
        <w:tc>
          <w:tcPr>
            <w:tcW w:w="1744" w:type="dxa"/>
          </w:tcPr>
          <w:p w14:paraId="64B12FBD" w14:textId="77777777" w:rsidR="00520EC7" w:rsidRPr="006E4949" w:rsidRDefault="00352F84" w:rsidP="00D50ECB">
            <w:pPr>
              <w:spacing w:after="0"/>
              <w:ind w:left="0" w:firstLine="0"/>
              <w:rPr>
                <w:szCs w:val="24"/>
                <w:lang w:eastAsia="zh-CN"/>
              </w:rPr>
            </w:pPr>
            <w:r w:rsidRPr="006E4949">
              <w:rPr>
                <w:szCs w:val="24"/>
                <w:lang w:eastAsia="zh-CN"/>
              </w:rPr>
              <w:t>5%</w:t>
            </w:r>
          </w:p>
        </w:tc>
        <w:tc>
          <w:tcPr>
            <w:tcW w:w="1744" w:type="dxa"/>
          </w:tcPr>
          <w:p w14:paraId="7C8149FC" w14:textId="77777777" w:rsidR="00520EC7" w:rsidRPr="006E4949" w:rsidRDefault="00352F84" w:rsidP="00D50ECB">
            <w:pPr>
              <w:spacing w:after="0"/>
              <w:ind w:left="0" w:firstLine="0"/>
              <w:rPr>
                <w:szCs w:val="24"/>
                <w:lang w:eastAsia="zh-CN"/>
              </w:rPr>
            </w:pPr>
            <w:r w:rsidRPr="006E4949">
              <w:rPr>
                <w:szCs w:val="24"/>
                <w:lang w:eastAsia="zh-CN"/>
              </w:rPr>
              <w:t>10%</w:t>
            </w:r>
          </w:p>
        </w:tc>
        <w:tc>
          <w:tcPr>
            <w:tcW w:w="1744" w:type="dxa"/>
          </w:tcPr>
          <w:p w14:paraId="07005112" w14:textId="77777777" w:rsidR="00520EC7" w:rsidRPr="006E4949" w:rsidRDefault="00352F84" w:rsidP="00D50ECB">
            <w:pPr>
              <w:spacing w:after="0"/>
              <w:ind w:left="0" w:firstLine="0"/>
              <w:rPr>
                <w:szCs w:val="24"/>
                <w:lang w:eastAsia="zh-CN"/>
              </w:rPr>
            </w:pPr>
            <w:r w:rsidRPr="006E4949">
              <w:rPr>
                <w:szCs w:val="24"/>
                <w:lang w:eastAsia="zh-CN"/>
              </w:rPr>
              <w:t>0%</w:t>
            </w:r>
          </w:p>
        </w:tc>
      </w:tr>
      <w:tr w:rsidR="007643A5" w14:paraId="2F355F9F" w14:textId="77777777" w:rsidTr="00D50ECB">
        <w:tc>
          <w:tcPr>
            <w:tcW w:w="1744" w:type="dxa"/>
          </w:tcPr>
          <w:p w14:paraId="628B557C" w14:textId="77777777" w:rsidR="00520EC7" w:rsidRPr="006E4949" w:rsidRDefault="00352F84" w:rsidP="00D50ECB">
            <w:pPr>
              <w:spacing w:after="0"/>
              <w:ind w:left="0" w:firstLine="0"/>
              <w:rPr>
                <w:szCs w:val="24"/>
                <w:lang w:eastAsia="zh-CN"/>
              </w:rPr>
            </w:pPr>
            <w:r w:rsidRPr="006E4949">
              <w:rPr>
                <w:szCs w:val="24"/>
                <w:lang w:eastAsia="zh-CN"/>
              </w:rPr>
              <w:t>Wuzhen Tourist attraction</w:t>
            </w:r>
          </w:p>
        </w:tc>
        <w:tc>
          <w:tcPr>
            <w:tcW w:w="1744" w:type="dxa"/>
          </w:tcPr>
          <w:p w14:paraId="165B6DDC" w14:textId="77777777" w:rsidR="00520EC7" w:rsidRPr="006E4949" w:rsidRDefault="00352F84" w:rsidP="00D50ECB">
            <w:pPr>
              <w:spacing w:after="0"/>
              <w:ind w:left="0" w:firstLine="0"/>
              <w:rPr>
                <w:szCs w:val="24"/>
                <w:lang w:eastAsia="zh-CN"/>
              </w:rPr>
            </w:pPr>
            <w:r w:rsidRPr="006E4949">
              <w:rPr>
                <w:szCs w:val="24"/>
                <w:lang w:eastAsia="zh-CN"/>
              </w:rPr>
              <w:t>89%</w:t>
            </w:r>
          </w:p>
        </w:tc>
        <w:tc>
          <w:tcPr>
            <w:tcW w:w="1744" w:type="dxa"/>
          </w:tcPr>
          <w:p w14:paraId="4C925568" w14:textId="77777777" w:rsidR="00520EC7" w:rsidRPr="006E4949" w:rsidRDefault="00352F84" w:rsidP="00D50ECB">
            <w:pPr>
              <w:spacing w:after="0"/>
              <w:ind w:left="0" w:firstLine="0"/>
              <w:rPr>
                <w:szCs w:val="24"/>
                <w:lang w:eastAsia="zh-CN"/>
              </w:rPr>
            </w:pPr>
            <w:r w:rsidRPr="006E4949">
              <w:rPr>
                <w:szCs w:val="24"/>
                <w:lang w:eastAsia="zh-CN"/>
              </w:rPr>
              <w:t>5%</w:t>
            </w:r>
          </w:p>
        </w:tc>
        <w:tc>
          <w:tcPr>
            <w:tcW w:w="1744" w:type="dxa"/>
          </w:tcPr>
          <w:p w14:paraId="24E3515F" w14:textId="77777777" w:rsidR="00520EC7" w:rsidRPr="006E4949" w:rsidRDefault="00352F84" w:rsidP="00D50ECB">
            <w:pPr>
              <w:spacing w:after="0"/>
              <w:ind w:left="0" w:firstLine="0"/>
              <w:rPr>
                <w:szCs w:val="24"/>
                <w:lang w:eastAsia="zh-CN"/>
              </w:rPr>
            </w:pPr>
            <w:r w:rsidRPr="006E4949">
              <w:rPr>
                <w:szCs w:val="24"/>
                <w:lang w:eastAsia="zh-CN"/>
              </w:rPr>
              <w:t>5%</w:t>
            </w:r>
          </w:p>
        </w:tc>
        <w:tc>
          <w:tcPr>
            <w:tcW w:w="1744" w:type="dxa"/>
          </w:tcPr>
          <w:p w14:paraId="3FB57424" w14:textId="77777777" w:rsidR="00520EC7" w:rsidRPr="006E4949" w:rsidRDefault="00352F84" w:rsidP="00D50ECB">
            <w:pPr>
              <w:spacing w:after="0"/>
              <w:ind w:left="0" w:firstLine="0"/>
              <w:rPr>
                <w:szCs w:val="24"/>
                <w:lang w:eastAsia="zh-CN"/>
              </w:rPr>
            </w:pPr>
            <w:r w:rsidRPr="006E4949">
              <w:rPr>
                <w:szCs w:val="24"/>
                <w:lang w:eastAsia="zh-CN"/>
              </w:rPr>
              <w:t>1%</w:t>
            </w:r>
          </w:p>
        </w:tc>
      </w:tr>
      <w:tr w:rsidR="007643A5" w14:paraId="28F17A45" w14:textId="77777777" w:rsidTr="00D50ECB">
        <w:tc>
          <w:tcPr>
            <w:tcW w:w="1744" w:type="dxa"/>
          </w:tcPr>
          <w:p w14:paraId="2DA228BC" w14:textId="77777777" w:rsidR="00520EC7" w:rsidRPr="006E4949" w:rsidRDefault="00352F84" w:rsidP="00D50ECB">
            <w:pPr>
              <w:spacing w:after="0"/>
              <w:ind w:left="0" w:firstLine="0"/>
              <w:rPr>
                <w:szCs w:val="24"/>
                <w:lang w:eastAsia="zh-CN"/>
              </w:rPr>
            </w:pPr>
            <w:proofErr w:type="spellStart"/>
            <w:r w:rsidRPr="006E4949">
              <w:rPr>
                <w:szCs w:val="24"/>
                <w:lang w:eastAsia="zh-CN"/>
              </w:rPr>
              <w:t>Shennongjia</w:t>
            </w:r>
            <w:proofErr w:type="spellEnd"/>
            <w:r w:rsidRPr="006E4949">
              <w:rPr>
                <w:szCs w:val="24"/>
                <w:lang w:eastAsia="zh-CN"/>
              </w:rPr>
              <w:t xml:space="preserve"> Scenic Spot</w:t>
            </w:r>
          </w:p>
        </w:tc>
        <w:tc>
          <w:tcPr>
            <w:tcW w:w="1744" w:type="dxa"/>
          </w:tcPr>
          <w:p w14:paraId="41018332" w14:textId="77777777" w:rsidR="00520EC7" w:rsidRPr="006E4949" w:rsidRDefault="00352F84" w:rsidP="00D50ECB">
            <w:pPr>
              <w:spacing w:after="0"/>
              <w:ind w:left="0" w:firstLine="0"/>
              <w:rPr>
                <w:szCs w:val="24"/>
                <w:lang w:eastAsia="zh-CN"/>
              </w:rPr>
            </w:pPr>
            <w:r w:rsidRPr="006E4949">
              <w:rPr>
                <w:szCs w:val="24"/>
                <w:lang w:eastAsia="zh-CN"/>
              </w:rPr>
              <w:t>80%</w:t>
            </w:r>
          </w:p>
        </w:tc>
        <w:tc>
          <w:tcPr>
            <w:tcW w:w="1744" w:type="dxa"/>
          </w:tcPr>
          <w:p w14:paraId="7212F944" w14:textId="77777777" w:rsidR="00520EC7" w:rsidRPr="006E4949" w:rsidRDefault="00352F84" w:rsidP="00D50ECB">
            <w:pPr>
              <w:spacing w:after="0"/>
              <w:ind w:left="0" w:firstLine="0"/>
              <w:rPr>
                <w:szCs w:val="24"/>
                <w:lang w:eastAsia="zh-CN"/>
              </w:rPr>
            </w:pPr>
            <w:r w:rsidRPr="006E4949">
              <w:rPr>
                <w:szCs w:val="24"/>
                <w:lang w:eastAsia="zh-CN"/>
              </w:rPr>
              <w:t>15%</w:t>
            </w:r>
          </w:p>
        </w:tc>
        <w:tc>
          <w:tcPr>
            <w:tcW w:w="1744" w:type="dxa"/>
          </w:tcPr>
          <w:p w14:paraId="5CF19951" w14:textId="77777777" w:rsidR="00520EC7" w:rsidRPr="006E4949" w:rsidRDefault="00352F84" w:rsidP="00D50ECB">
            <w:pPr>
              <w:spacing w:after="0"/>
              <w:ind w:left="0" w:firstLine="0"/>
              <w:rPr>
                <w:szCs w:val="24"/>
                <w:lang w:eastAsia="zh-CN"/>
              </w:rPr>
            </w:pPr>
            <w:r w:rsidRPr="006E4949">
              <w:rPr>
                <w:szCs w:val="24"/>
                <w:lang w:eastAsia="zh-CN"/>
              </w:rPr>
              <w:t>5%</w:t>
            </w:r>
          </w:p>
        </w:tc>
        <w:tc>
          <w:tcPr>
            <w:tcW w:w="1744" w:type="dxa"/>
          </w:tcPr>
          <w:p w14:paraId="3B939CC1" w14:textId="77777777" w:rsidR="00520EC7" w:rsidRPr="006E4949" w:rsidRDefault="00352F84" w:rsidP="00D50ECB">
            <w:pPr>
              <w:spacing w:after="0"/>
              <w:ind w:left="0" w:firstLine="0"/>
              <w:rPr>
                <w:szCs w:val="24"/>
                <w:lang w:eastAsia="zh-CN"/>
              </w:rPr>
            </w:pPr>
            <w:r w:rsidRPr="006E4949">
              <w:rPr>
                <w:szCs w:val="24"/>
                <w:lang w:eastAsia="zh-CN"/>
              </w:rPr>
              <w:t>0%</w:t>
            </w:r>
          </w:p>
        </w:tc>
      </w:tr>
      <w:tr w:rsidR="007643A5" w14:paraId="59C0BA38" w14:textId="77777777" w:rsidTr="00D50ECB">
        <w:tc>
          <w:tcPr>
            <w:tcW w:w="1744" w:type="dxa"/>
          </w:tcPr>
          <w:p w14:paraId="52EC80F5" w14:textId="77777777" w:rsidR="00520EC7" w:rsidRPr="006E4949" w:rsidRDefault="00352F84" w:rsidP="00D50ECB">
            <w:pPr>
              <w:spacing w:after="0"/>
              <w:ind w:left="0" w:firstLine="0"/>
              <w:rPr>
                <w:szCs w:val="24"/>
                <w:lang w:eastAsia="zh-CN"/>
              </w:rPr>
            </w:pPr>
            <w:r w:rsidRPr="006E4949">
              <w:rPr>
                <w:szCs w:val="24"/>
                <w:lang w:eastAsia="zh-CN"/>
              </w:rPr>
              <w:t xml:space="preserve">The ancient City of </w:t>
            </w:r>
            <w:proofErr w:type="spellStart"/>
            <w:r w:rsidRPr="006E4949">
              <w:rPr>
                <w:szCs w:val="24"/>
                <w:lang w:eastAsia="zh-CN"/>
              </w:rPr>
              <w:t>Kashgar</w:t>
            </w:r>
            <w:proofErr w:type="spellEnd"/>
            <w:r w:rsidRPr="006E4949">
              <w:rPr>
                <w:szCs w:val="24"/>
                <w:lang w:eastAsia="zh-CN"/>
              </w:rPr>
              <w:t xml:space="preserve"> Scenic Area</w:t>
            </w:r>
          </w:p>
        </w:tc>
        <w:tc>
          <w:tcPr>
            <w:tcW w:w="1744" w:type="dxa"/>
          </w:tcPr>
          <w:p w14:paraId="561C1351" w14:textId="77777777" w:rsidR="00520EC7" w:rsidRPr="006E4949" w:rsidRDefault="00352F84" w:rsidP="00D50ECB">
            <w:pPr>
              <w:spacing w:after="0"/>
              <w:ind w:left="0" w:firstLine="0"/>
              <w:rPr>
                <w:szCs w:val="24"/>
                <w:lang w:eastAsia="zh-CN"/>
              </w:rPr>
            </w:pPr>
            <w:r w:rsidRPr="006E4949">
              <w:rPr>
                <w:szCs w:val="24"/>
                <w:lang w:eastAsia="zh-CN"/>
              </w:rPr>
              <w:t>50%</w:t>
            </w:r>
          </w:p>
        </w:tc>
        <w:tc>
          <w:tcPr>
            <w:tcW w:w="1744" w:type="dxa"/>
          </w:tcPr>
          <w:p w14:paraId="0E1DDBE0" w14:textId="77777777" w:rsidR="00520EC7" w:rsidRPr="006E4949" w:rsidRDefault="00352F84" w:rsidP="00D50ECB">
            <w:pPr>
              <w:spacing w:after="0"/>
              <w:ind w:left="0" w:firstLine="0"/>
              <w:rPr>
                <w:szCs w:val="24"/>
                <w:lang w:eastAsia="zh-CN"/>
              </w:rPr>
            </w:pPr>
            <w:r w:rsidRPr="006E4949">
              <w:rPr>
                <w:szCs w:val="24"/>
                <w:lang w:eastAsia="zh-CN"/>
              </w:rPr>
              <w:t>40%</w:t>
            </w:r>
          </w:p>
        </w:tc>
        <w:tc>
          <w:tcPr>
            <w:tcW w:w="1744" w:type="dxa"/>
          </w:tcPr>
          <w:p w14:paraId="2A88E4DC" w14:textId="77777777" w:rsidR="00520EC7" w:rsidRPr="006E4949" w:rsidRDefault="00352F84" w:rsidP="00D50ECB">
            <w:pPr>
              <w:spacing w:after="0"/>
              <w:ind w:left="0" w:firstLine="0"/>
              <w:rPr>
                <w:szCs w:val="24"/>
                <w:lang w:eastAsia="zh-CN"/>
              </w:rPr>
            </w:pPr>
            <w:r w:rsidRPr="006E4949">
              <w:rPr>
                <w:szCs w:val="24"/>
                <w:lang w:eastAsia="zh-CN"/>
              </w:rPr>
              <w:t>10%</w:t>
            </w:r>
          </w:p>
        </w:tc>
        <w:tc>
          <w:tcPr>
            <w:tcW w:w="1744" w:type="dxa"/>
          </w:tcPr>
          <w:p w14:paraId="60C0A682" w14:textId="77777777" w:rsidR="00520EC7" w:rsidRPr="006E4949" w:rsidRDefault="00352F84" w:rsidP="00D50ECB">
            <w:pPr>
              <w:spacing w:after="0"/>
              <w:ind w:left="0" w:firstLine="0"/>
              <w:rPr>
                <w:szCs w:val="24"/>
                <w:lang w:eastAsia="zh-CN"/>
              </w:rPr>
            </w:pPr>
            <w:r w:rsidRPr="006E4949">
              <w:rPr>
                <w:szCs w:val="24"/>
                <w:lang w:eastAsia="zh-CN"/>
              </w:rPr>
              <w:t>0%</w:t>
            </w:r>
          </w:p>
        </w:tc>
      </w:tr>
    </w:tbl>
    <w:p w14:paraId="51B4CCE3" w14:textId="77777777" w:rsidR="00520EC7" w:rsidRPr="006E4949" w:rsidRDefault="00520EC7" w:rsidP="00520EC7">
      <w:pPr>
        <w:spacing w:after="0"/>
        <w:ind w:left="0" w:firstLine="360"/>
        <w:rPr>
          <w:szCs w:val="24"/>
          <w:lang w:eastAsia="zh-CN"/>
        </w:rPr>
      </w:pPr>
    </w:p>
    <w:p w14:paraId="2024F270" w14:textId="77777777" w:rsidR="00520EC7" w:rsidRPr="006E4949" w:rsidRDefault="00520EC7" w:rsidP="00520EC7">
      <w:pPr>
        <w:spacing w:after="0"/>
        <w:ind w:left="0" w:firstLine="360"/>
        <w:rPr>
          <w:szCs w:val="24"/>
          <w:lang w:eastAsia="zh-CN"/>
        </w:rPr>
      </w:pPr>
    </w:p>
    <w:p w14:paraId="44758196" w14:textId="77777777" w:rsidR="00520EC7" w:rsidRPr="006E4949" w:rsidRDefault="00352F84" w:rsidP="00520EC7">
      <w:pPr>
        <w:rPr>
          <w:rFonts w:eastAsiaTheme="minorEastAsia"/>
          <w:szCs w:val="24"/>
          <w:lang w:eastAsia="zh-CN"/>
        </w:rPr>
      </w:pPr>
      <w:r w:rsidRPr="006E4949">
        <w:rPr>
          <w:szCs w:val="24"/>
          <w:lang w:eastAsia="zh-CN"/>
        </w:rPr>
        <w:t xml:space="preserve"> The account content statistics show that most of the contents of the short video account of tourist scenic spots are mainly scenic spots that offer the unique and beautiful scenery of their respective scenic spots. The short video indicates that displaying scenic spots is the leading way to attract fans for tourism marketing. The tourism guide also occupies a part of the content of the work, and the cultural scenic spot of </w:t>
      </w:r>
      <w:proofErr w:type="spellStart"/>
      <w:r w:rsidRPr="006E4949">
        <w:rPr>
          <w:szCs w:val="24"/>
          <w:lang w:eastAsia="zh-CN"/>
        </w:rPr>
        <w:t>Kashgar</w:t>
      </w:r>
      <w:proofErr w:type="spellEnd"/>
      <w:r w:rsidRPr="006E4949">
        <w:rPr>
          <w:szCs w:val="24"/>
          <w:lang w:eastAsia="zh-CN"/>
        </w:rPr>
        <w:t xml:space="preserve"> Ancient City, which mainly focuses on tourism projects, is the leading marketing content. In addition, the accounts of </w:t>
      </w:r>
      <w:proofErr w:type="spellStart"/>
      <w:r w:rsidRPr="006E4949">
        <w:rPr>
          <w:szCs w:val="24"/>
          <w:lang w:eastAsia="zh-CN"/>
        </w:rPr>
        <w:t>Nanxun</w:t>
      </w:r>
      <w:proofErr w:type="spellEnd"/>
      <w:r w:rsidRPr="006E4949">
        <w:rPr>
          <w:szCs w:val="24"/>
          <w:lang w:eastAsia="zh-CN"/>
        </w:rPr>
        <w:t xml:space="preserve"> Ancient Town Scenic Spot and Wuzhen Tourist Scenic Spot also added live playback of daily broadcast activities to the works. The short video also shows the scenic spot's beautiful scenery and play items through the first live broadcast perspective, which many fans also loved. In addition, regarding the layout of works, "works collection" and "top" are used to optimize the order of works display to attract more fans with the best works.</w:t>
      </w:r>
    </w:p>
    <w:p w14:paraId="6AF93B98" w14:textId="77777777" w:rsidR="00520EC7" w:rsidRPr="006E4949" w:rsidRDefault="00352F84" w:rsidP="00520EC7">
      <w:pPr>
        <w:spacing w:after="0"/>
        <w:ind w:left="0" w:firstLine="0"/>
        <w:rPr>
          <w:b/>
          <w:szCs w:val="24"/>
          <w:lang w:eastAsia="zh-CN"/>
        </w:rPr>
      </w:pPr>
      <w:r w:rsidRPr="006E4949">
        <w:rPr>
          <w:rFonts w:eastAsiaTheme="minorEastAsia"/>
          <w:b/>
          <w:szCs w:val="24"/>
          <w:lang w:eastAsia="zh-CN"/>
        </w:rPr>
        <w:t xml:space="preserve">4.5 </w:t>
      </w:r>
      <w:r w:rsidRPr="006E4949">
        <w:rPr>
          <w:b/>
          <w:szCs w:val="24"/>
          <w:lang w:eastAsia="zh-CN"/>
        </w:rPr>
        <w:t>Account Merchant Analysis</w:t>
      </w:r>
    </w:p>
    <w:p w14:paraId="767029D5" w14:textId="77777777" w:rsidR="00520EC7" w:rsidRPr="006E4949" w:rsidRDefault="00352F84" w:rsidP="00520EC7">
      <w:pPr>
        <w:spacing w:after="0"/>
        <w:ind w:left="0" w:firstLine="360"/>
        <w:rPr>
          <w:szCs w:val="24"/>
          <w:lang w:eastAsia="zh-CN"/>
        </w:rPr>
      </w:pPr>
      <w:r w:rsidRPr="006E4949">
        <w:rPr>
          <w:szCs w:val="24"/>
          <w:lang w:eastAsia="zh-CN"/>
        </w:rPr>
        <w:t xml:space="preserve">The business part of the home page of the short video account of tourist attractions differs from the ordinary short video account. In the business section, the account of the scenic tourist spot shows the offline stores (the name and location address of the shoppable stores in the scenic spot or scenic spot accommodation, restaurants, exhibitions and other scenic spots, as well as the labels of special services such as 5A scenic spot and World Cultural heritage). After clicking the displayed store, we can see the more detailed store address, contact information and business hours. Then, the group purchased activities from the stores, such as scenic spot tickets, scenic spot restaurant packages, and hotel two-day and one-night packages. Offers can be purchased and booked directly. </w:t>
      </w:r>
      <w:r w:rsidRPr="006E4949">
        <w:rPr>
          <w:szCs w:val="24"/>
          <w:lang w:eastAsia="zh-CN"/>
        </w:rPr>
        <w:lastRenderedPageBreak/>
        <w:t>Then, there are environmental pictures of scenic spots and play projects and a tourist evaluation.</w:t>
      </w:r>
    </w:p>
    <w:p w14:paraId="4801B4B5" w14:textId="77777777" w:rsidR="00520EC7" w:rsidRPr="006E4949" w:rsidRDefault="00520EC7" w:rsidP="00520EC7">
      <w:pPr>
        <w:spacing w:after="0"/>
        <w:ind w:left="0" w:firstLine="360"/>
        <w:rPr>
          <w:szCs w:val="24"/>
          <w:lang w:eastAsia="zh-CN"/>
        </w:rPr>
      </w:pPr>
    </w:p>
    <w:p w14:paraId="047E65FD" w14:textId="77777777" w:rsidR="00520EC7" w:rsidRPr="006E4949" w:rsidRDefault="00352F84" w:rsidP="00520EC7">
      <w:pPr>
        <w:spacing w:after="0"/>
        <w:ind w:left="0" w:firstLine="360"/>
        <w:rPr>
          <w:szCs w:val="24"/>
          <w:lang w:eastAsia="zh-CN"/>
        </w:rPr>
      </w:pPr>
      <w:r w:rsidRPr="006E4949">
        <w:rPr>
          <w:szCs w:val="24"/>
          <w:lang w:eastAsia="zh-CN"/>
        </w:rPr>
        <w:t>Through the observation and analysis of the business part of the homepage of the short video account of tourist attractions, it is clear that the business part is the function transfer of the third platform of traditional tourism e-commerce. People can directly make travel reservations in the business part, which is the primary way to realize the marketing of the short video platform of tourism</w:t>
      </w:r>
      <w:r w:rsidRPr="006E4949">
        <w:rPr>
          <w:rFonts w:eastAsia="SimSun" w:hAnsi="SimSun"/>
          <w:szCs w:val="24"/>
          <w:lang w:eastAsia="zh-CN"/>
        </w:rPr>
        <w:t>。</w:t>
      </w:r>
    </w:p>
    <w:p w14:paraId="001B5369" w14:textId="77777777" w:rsidR="00520EC7" w:rsidRPr="006E4949" w:rsidRDefault="00520EC7" w:rsidP="00520EC7">
      <w:pPr>
        <w:spacing w:after="0"/>
        <w:ind w:left="0" w:firstLine="360"/>
        <w:rPr>
          <w:szCs w:val="24"/>
          <w:lang w:eastAsia="zh-CN"/>
        </w:rPr>
      </w:pPr>
    </w:p>
    <w:p w14:paraId="335B94F9" w14:textId="77777777" w:rsidR="00520EC7" w:rsidRPr="006E4949" w:rsidRDefault="00352F84" w:rsidP="00520EC7">
      <w:pPr>
        <w:pStyle w:val="Caption"/>
        <w:keepNext/>
        <w:spacing w:line="240" w:lineRule="auto"/>
        <w:jc w:val="center"/>
        <w:rPr>
          <w:color w:val="000000" w:themeColor="text1"/>
          <w:sz w:val="24"/>
          <w:szCs w:val="24"/>
          <w:lang w:eastAsia="zh-CN"/>
        </w:rPr>
      </w:pPr>
      <w:r w:rsidRPr="006E4949">
        <w:rPr>
          <w:color w:val="000000" w:themeColor="text1"/>
          <w:sz w:val="24"/>
          <w:szCs w:val="24"/>
          <w:lang w:eastAsia="zh-CN"/>
        </w:rPr>
        <w:t xml:space="preserve">Figure </w:t>
      </w:r>
      <w:r w:rsidR="007643A5" w:rsidRPr="006E4949">
        <w:rPr>
          <w:color w:val="000000" w:themeColor="text1"/>
          <w:sz w:val="24"/>
          <w:szCs w:val="24"/>
        </w:rPr>
        <w:fldChar w:fldCharType="begin"/>
      </w:r>
      <w:r w:rsidRPr="006E4949">
        <w:rPr>
          <w:color w:val="000000" w:themeColor="text1"/>
          <w:sz w:val="24"/>
          <w:szCs w:val="24"/>
          <w:lang w:eastAsia="zh-CN"/>
        </w:rPr>
        <w:instrText xml:space="preserve">SEQ </w:instrText>
      </w:r>
      <w:r w:rsidRPr="006E4949">
        <w:rPr>
          <w:rFonts w:hAnsi="SimSun"/>
          <w:color w:val="000000" w:themeColor="text1"/>
          <w:sz w:val="24"/>
          <w:szCs w:val="24"/>
          <w:lang w:eastAsia="zh-CN"/>
        </w:rPr>
        <w:instrText>图片</w:instrText>
      </w:r>
      <w:r w:rsidRPr="006E4949">
        <w:rPr>
          <w:color w:val="000000" w:themeColor="text1"/>
          <w:sz w:val="24"/>
          <w:szCs w:val="24"/>
          <w:lang w:eastAsia="zh-CN"/>
        </w:rPr>
        <w:instrText xml:space="preserve"> \* ARABIC</w:instrText>
      </w:r>
      <w:r w:rsidR="007643A5" w:rsidRPr="006E4949">
        <w:rPr>
          <w:color w:val="000000" w:themeColor="text1"/>
          <w:sz w:val="24"/>
          <w:szCs w:val="24"/>
        </w:rPr>
        <w:fldChar w:fldCharType="separate"/>
      </w:r>
      <w:r w:rsidRPr="006E4949">
        <w:rPr>
          <w:noProof/>
          <w:color w:val="000000" w:themeColor="text1"/>
          <w:sz w:val="24"/>
          <w:szCs w:val="24"/>
          <w:lang w:eastAsia="zh-CN"/>
        </w:rPr>
        <w:t>2</w:t>
      </w:r>
      <w:r w:rsidR="007643A5" w:rsidRPr="006E4949">
        <w:rPr>
          <w:color w:val="000000" w:themeColor="text1"/>
          <w:sz w:val="24"/>
          <w:szCs w:val="24"/>
        </w:rPr>
        <w:fldChar w:fldCharType="end"/>
      </w:r>
      <w:r w:rsidRPr="006E4949">
        <w:rPr>
          <w:color w:val="000000" w:themeColor="text1"/>
          <w:sz w:val="24"/>
          <w:szCs w:val="24"/>
          <w:lang w:eastAsia="zh-CN"/>
        </w:rPr>
        <w:t xml:space="preserve">:Short video account home page </w:t>
      </w:r>
      <w:proofErr w:type="gramStart"/>
      <w:r w:rsidRPr="006E4949">
        <w:rPr>
          <w:color w:val="000000" w:themeColor="text1"/>
          <w:sz w:val="24"/>
          <w:szCs w:val="24"/>
          <w:lang w:eastAsia="zh-CN"/>
        </w:rPr>
        <w:t>merchants</w:t>
      </w:r>
      <w:proofErr w:type="gramEnd"/>
      <w:r w:rsidRPr="006E4949">
        <w:rPr>
          <w:color w:val="000000" w:themeColor="text1"/>
          <w:sz w:val="24"/>
          <w:szCs w:val="24"/>
          <w:lang w:eastAsia="zh-CN"/>
        </w:rPr>
        <w:t xml:space="preserve"> display</w:t>
      </w:r>
    </w:p>
    <w:p w14:paraId="5B6EE647" w14:textId="77777777" w:rsidR="00520EC7" w:rsidRPr="006E4949" w:rsidRDefault="00352F84" w:rsidP="00520EC7">
      <w:pPr>
        <w:spacing w:after="0"/>
        <w:ind w:left="0" w:firstLine="360"/>
        <w:jc w:val="center"/>
        <w:rPr>
          <w:szCs w:val="24"/>
          <w:lang w:eastAsia="zh-CN"/>
        </w:rPr>
      </w:pPr>
      <w:r w:rsidRPr="006E4949">
        <w:rPr>
          <w:noProof/>
          <w:szCs w:val="24"/>
          <w:lang w:val="en-US" w:eastAsia="zh-CN"/>
        </w:rPr>
        <w:drawing>
          <wp:inline distT="0" distB="0" distL="0" distR="0" wp14:anchorId="4122349B" wp14:editId="5848EE55">
            <wp:extent cx="1653771" cy="333687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64036" cy="3357590"/>
                    </a:xfrm>
                    <a:prstGeom prst="rect">
                      <a:avLst/>
                    </a:prstGeom>
                    <a:noFill/>
                    <a:ln>
                      <a:noFill/>
                    </a:ln>
                  </pic:spPr>
                </pic:pic>
              </a:graphicData>
            </a:graphic>
          </wp:inline>
        </w:drawing>
      </w:r>
    </w:p>
    <w:p w14:paraId="48852781" w14:textId="77777777" w:rsidR="00520EC7" w:rsidRPr="006E4949" w:rsidRDefault="00520EC7" w:rsidP="00520EC7">
      <w:pPr>
        <w:spacing w:after="0"/>
        <w:ind w:left="0" w:firstLine="360"/>
        <w:rPr>
          <w:szCs w:val="24"/>
          <w:lang w:eastAsia="zh-CN"/>
        </w:rPr>
      </w:pPr>
    </w:p>
    <w:p w14:paraId="3749676A" w14:textId="77777777" w:rsidR="00520EC7" w:rsidRPr="006E4949" w:rsidRDefault="00352F84" w:rsidP="00520EC7">
      <w:pPr>
        <w:spacing w:after="0"/>
        <w:rPr>
          <w:b/>
          <w:szCs w:val="24"/>
          <w:lang w:eastAsia="zh-CN"/>
        </w:rPr>
      </w:pPr>
      <w:r w:rsidRPr="006E4949">
        <w:rPr>
          <w:rFonts w:eastAsiaTheme="minorEastAsia"/>
          <w:b/>
          <w:szCs w:val="24"/>
          <w:lang w:eastAsia="zh-CN"/>
        </w:rPr>
        <w:t xml:space="preserve">4.6 </w:t>
      </w:r>
      <w:r w:rsidRPr="006E4949">
        <w:rPr>
          <w:b/>
          <w:szCs w:val="24"/>
          <w:lang w:eastAsia="zh-CN"/>
        </w:rPr>
        <w:t>Marketing strategy analysis of a short video account of a tourist attraction</w:t>
      </w:r>
    </w:p>
    <w:p w14:paraId="16112866" w14:textId="77777777" w:rsidR="00520EC7" w:rsidRPr="006E4949" w:rsidRDefault="00520EC7" w:rsidP="00520EC7">
      <w:pPr>
        <w:spacing w:after="0"/>
        <w:ind w:left="0" w:firstLine="360"/>
        <w:rPr>
          <w:szCs w:val="24"/>
          <w:lang w:eastAsia="zh-CN"/>
        </w:rPr>
      </w:pPr>
    </w:p>
    <w:p w14:paraId="2B479132" w14:textId="77777777" w:rsidR="00520EC7" w:rsidRPr="006E4949" w:rsidRDefault="00352F84" w:rsidP="00520EC7">
      <w:pPr>
        <w:pStyle w:val="ListParagraph"/>
        <w:numPr>
          <w:ilvl w:val="0"/>
          <w:numId w:val="37"/>
        </w:numPr>
        <w:spacing w:after="0"/>
        <w:rPr>
          <w:rFonts w:ascii="Times New Roman" w:hAnsi="Times New Roman" w:cs="Times New Roman"/>
          <w:sz w:val="24"/>
          <w:szCs w:val="24"/>
          <w:lang w:eastAsia="zh-CN"/>
        </w:rPr>
      </w:pPr>
      <w:r w:rsidRPr="006E4949">
        <w:rPr>
          <w:rFonts w:ascii="Times New Roman" w:hAnsi="Times New Roman" w:cs="Times New Roman"/>
          <w:sz w:val="24"/>
          <w:szCs w:val="24"/>
          <w:lang w:eastAsia="zh-CN"/>
        </w:rPr>
        <w:t>Tourism scenic spot short video account marketing mode</w:t>
      </w:r>
    </w:p>
    <w:p w14:paraId="7399F138" w14:textId="77777777" w:rsidR="00520EC7" w:rsidRPr="006E4949" w:rsidRDefault="00352F84" w:rsidP="00520EC7">
      <w:pPr>
        <w:spacing w:after="0"/>
        <w:ind w:left="0" w:firstLine="360"/>
        <w:rPr>
          <w:szCs w:val="24"/>
          <w:lang w:eastAsia="zh-CN"/>
        </w:rPr>
      </w:pPr>
      <w:r w:rsidRPr="006E4949">
        <w:rPr>
          <w:szCs w:val="24"/>
          <w:lang w:eastAsia="zh-CN"/>
        </w:rPr>
        <w:t>There are three main cooperation models for brands in short video marketing: cooperation between brands and Internet celebrities/KOLs, cooperation between advertisers and MCNs, and cooperation between brands and platforms.</w:t>
      </w:r>
    </w:p>
    <w:p w14:paraId="73C7EB2D" w14:textId="77777777" w:rsidR="00520EC7" w:rsidRPr="006E4949" w:rsidRDefault="00352F84" w:rsidP="00520EC7">
      <w:pPr>
        <w:spacing w:after="0"/>
        <w:ind w:left="0" w:firstLine="360"/>
        <w:rPr>
          <w:szCs w:val="24"/>
          <w:lang w:eastAsia="zh-CN"/>
        </w:rPr>
      </w:pPr>
      <w:r w:rsidRPr="006E4949">
        <w:rPr>
          <w:szCs w:val="24"/>
          <w:lang w:eastAsia="zh-CN"/>
        </w:rPr>
        <w:t>With the popularity of short video marketing, more enterprises are constantly exploring this new mode. Research Consulting will consider the video marketing mode according to the cost of investment, from low to high, which can be divided into six modes: hard advertising, content implantation, content customization, Internet celebrity activities, account operation, and cross-platform integration.</w:t>
      </w:r>
    </w:p>
    <w:p w14:paraId="57960486" w14:textId="77777777" w:rsidR="00520EC7" w:rsidRPr="006E4949" w:rsidRDefault="00520EC7" w:rsidP="00520EC7">
      <w:pPr>
        <w:spacing w:after="0"/>
        <w:ind w:left="0" w:firstLine="360"/>
        <w:rPr>
          <w:color w:val="000000" w:themeColor="text1"/>
          <w:szCs w:val="24"/>
          <w:lang w:eastAsia="zh-CN"/>
        </w:rPr>
      </w:pPr>
    </w:p>
    <w:p w14:paraId="3138672A" w14:textId="77777777" w:rsidR="00520EC7" w:rsidRPr="006E4949" w:rsidRDefault="00352F84" w:rsidP="00520EC7">
      <w:pPr>
        <w:spacing w:after="0"/>
        <w:ind w:left="0" w:firstLine="360"/>
        <w:rPr>
          <w:color w:val="000000" w:themeColor="text1"/>
          <w:szCs w:val="24"/>
          <w:lang w:eastAsia="zh-CN"/>
        </w:rPr>
      </w:pPr>
      <w:r w:rsidRPr="006E4949">
        <w:rPr>
          <w:color w:val="000000" w:themeColor="text1"/>
          <w:szCs w:val="24"/>
          <w:lang w:eastAsia="zh-CN"/>
        </w:rPr>
        <w:t xml:space="preserve">After observing and researching the current short video accounts of tourist attractions, this study found that these accounts' marketing cooperation and marketing modes are relatively simple. The marketing cooperation mode mainly promotes tourist attractions by launching short video competitions with scenic spots and cooperating with Internet celebrities. The marketing mode mainly </w:t>
      </w:r>
      <w:r w:rsidRPr="006E4949">
        <w:rPr>
          <w:color w:val="000000" w:themeColor="text1"/>
          <w:szCs w:val="24"/>
          <w:lang w:eastAsia="zh-CN"/>
        </w:rPr>
        <w:lastRenderedPageBreak/>
        <w:t>focuses on account operation, content implantation of scenic spots and cultural scenery, and content customization based on scenic spot play strategy.</w:t>
      </w:r>
    </w:p>
    <w:p w14:paraId="5BDA91F8" w14:textId="77777777" w:rsidR="00520EC7" w:rsidRPr="00520EC7" w:rsidRDefault="00520EC7" w:rsidP="00520EC7">
      <w:pPr>
        <w:spacing w:after="0"/>
        <w:ind w:left="0" w:firstLine="360"/>
        <w:rPr>
          <w:color w:val="000000" w:themeColor="text1"/>
          <w:sz w:val="28"/>
          <w:szCs w:val="28"/>
          <w:lang w:eastAsia="zh-CN"/>
        </w:rPr>
      </w:pPr>
    </w:p>
    <w:p w14:paraId="6B1EBD85" w14:textId="77777777" w:rsidR="00BC1BB6" w:rsidRPr="00520EC7" w:rsidRDefault="00BC1BB6" w:rsidP="00520EC7">
      <w:pPr>
        <w:rPr>
          <w:rFonts w:eastAsiaTheme="minorEastAsia"/>
          <w:lang w:eastAsia="zh-CN"/>
        </w:rPr>
      </w:pPr>
    </w:p>
    <w:p w14:paraId="15597CC6" w14:textId="77777777" w:rsidR="00CE08B6" w:rsidRPr="00E40CDB" w:rsidRDefault="00352F84" w:rsidP="00CE08B6">
      <w:pPr>
        <w:pStyle w:val="Heading1"/>
        <w:ind w:left="0"/>
        <w:rPr>
          <w:szCs w:val="32"/>
        </w:rPr>
      </w:pPr>
      <w:r>
        <w:rPr>
          <w:szCs w:val="32"/>
          <w:lang w:val="en-US"/>
        </w:rPr>
        <w:t>5</w:t>
      </w:r>
      <w:r w:rsidRPr="001957ED">
        <w:rPr>
          <w:szCs w:val="32"/>
        </w:rPr>
        <w:t xml:space="preserve">. Conclusion and Implications </w:t>
      </w:r>
    </w:p>
    <w:p w14:paraId="25146929" w14:textId="77777777" w:rsidR="00520EC7" w:rsidRPr="00520EC7" w:rsidRDefault="00352F84" w:rsidP="00520EC7">
      <w:pPr>
        <w:spacing w:after="0"/>
        <w:ind w:left="0"/>
        <w:rPr>
          <w:szCs w:val="24"/>
          <w:lang w:eastAsia="zh-CN"/>
        </w:rPr>
      </w:pPr>
      <w:r w:rsidRPr="00520EC7">
        <w:rPr>
          <w:color w:val="000000" w:themeColor="text1"/>
          <w:szCs w:val="24"/>
          <w:lang w:eastAsia="zh-CN"/>
        </w:rPr>
        <w:t>Problems existing in short video account marketing of tourist attractions</w:t>
      </w:r>
      <w:r>
        <w:rPr>
          <w:rFonts w:eastAsiaTheme="minorEastAsia" w:hint="eastAsia"/>
          <w:color w:val="000000" w:themeColor="text1"/>
          <w:szCs w:val="24"/>
          <w:lang w:eastAsia="zh-CN"/>
        </w:rPr>
        <w:t xml:space="preserve"> are p</w:t>
      </w:r>
      <w:r w:rsidRPr="00520EC7">
        <w:rPr>
          <w:color w:val="000000" w:themeColor="text1"/>
          <w:szCs w:val="24"/>
          <w:lang w:eastAsia="zh-CN"/>
        </w:rPr>
        <w:t>oor content marketing quality</w:t>
      </w:r>
      <w:r>
        <w:rPr>
          <w:rFonts w:eastAsiaTheme="minorEastAsia" w:hint="eastAsia"/>
          <w:color w:val="000000" w:themeColor="text1"/>
          <w:szCs w:val="24"/>
          <w:lang w:eastAsia="zh-CN"/>
        </w:rPr>
        <w:t>, s</w:t>
      </w:r>
      <w:r w:rsidRPr="00520EC7">
        <w:rPr>
          <w:color w:val="000000" w:themeColor="text1"/>
          <w:szCs w:val="24"/>
          <w:lang w:eastAsia="zh-CN"/>
        </w:rPr>
        <w:t xml:space="preserve">ingle marketing model, </w:t>
      </w:r>
      <w:r>
        <w:rPr>
          <w:rFonts w:eastAsiaTheme="minorEastAsia" w:hint="eastAsia"/>
          <w:color w:val="000000" w:themeColor="text1"/>
          <w:szCs w:val="24"/>
          <w:lang w:eastAsia="zh-CN"/>
        </w:rPr>
        <w:t>and l</w:t>
      </w:r>
      <w:r w:rsidRPr="00520EC7">
        <w:rPr>
          <w:color w:val="000000" w:themeColor="text1"/>
          <w:szCs w:val="24"/>
          <w:lang w:eastAsia="zh-CN"/>
        </w:rPr>
        <w:t>ack of fan operations. Through the classification and content observation of works, this study found that the content of most works of the account is relatively simple and needs more creativity and highlights. Although the number of works is large, the published content could be more organized. The poor quality of work will not attract more traffic to achieve the transformation of benefits.</w:t>
      </w:r>
      <w:r>
        <w:rPr>
          <w:rFonts w:eastAsiaTheme="minorEastAsia" w:hint="eastAsia"/>
          <w:color w:val="000000" w:themeColor="text1"/>
          <w:szCs w:val="24"/>
          <w:lang w:eastAsia="zh-CN"/>
        </w:rPr>
        <w:t xml:space="preserve"> </w:t>
      </w:r>
      <w:r w:rsidRPr="00520EC7">
        <w:rPr>
          <w:color w:val="000000" w:themeColor="text1"/>
          <w:szCs w:val="24"/>
          <w:lang w:eastAsia="zh-CN"/>
        </w:rPr>
        <w:t>The short video accounts with the official certification of tourist attractions extracted through research and analysis have few marketing activities except account operation, single marketing mode and few ways to attract traffic/attention.</w:t>
      </w:r>
      <w:r>
        <w:rPr>
          <w:rFonts w:eastAsiaTheme="minorEastAsia" w:hint="eastAsia"/>
          <w:color w:val="000000" w:themeColor="text1"/>
          <w:szCs w:val="24"/>
          <w:lang w:eastAsia="zh-CN"/>
        </w:rPr>
        <w:t xml:space="preserve"> </w:t>
      </w:r>
      <w:r w:rsidRPr="00520EC7">
        <w:rPr>
          <w:color w:val="000000" w:themeColor="text1"/>
          <w:szCs w:val="24"/>
          <w:lang w:eastAsia="zh-CN"/>
        </w:rPr>
        <w:t>After comparing the operation channels of other beauty and entertainment short video accounts, it is found that although tourist scenic spot accounts have hundreds of thousands or even millions of fans and attention, they rarely interact with fans and lack the establishment of fan groups and the way to transform fans into WeChat groups, public accounts, small programs and other private domains through short video platforms.</w:t>
      </w:r>
      <w:r>
        <w:rPr>
          <w:rFonts w:eastAsiaTheme="minorEastAsia" w:hint="eastAsia"/>
          <w:color w:val="000000" w:themeColor="text1"/>
          <w:szCs w:val="24"/>
          <w:lang w:eastAsia="zh-CN"/>
        </w:rPr>
        <w:t xml:space="preserve"> </w:t>
      </w:r>
      <w:r w:rsidRPr="00520EC7">
        <w:rPr>
          <w:szCs w:val="24"/>
          <w:lang w:eastAsia="zh-CN"/>
        </w:rPr>
        <w:t>Suggestions on marketing strategies for short video accounts of tourist attractions</w:t>
      </w:r>
      <w:r>
        <w:rPr>
          <w:rFonts w:eastAsiaTheme="minorEastAsia" w:hint="eastAsia"/>
          <w:szCs w:val="24"/>
          <w:lang w:eastAsia="zh-CN"/>
        </w:rPr>
        <w:t xml:space="preserve"> are: f</w:t>
      </w:r>
      <w:r w:rsidRPr="00520EC7">
        <w:rPr>
          <w:szCs w:val="24"/>
          <w:lang w:eastAsia="zh-CN"/>
        </w:rPr>
        <w:t>ocus on short video marketing content</w:t>
      </w:r>
      <w:r>
        <w:rPr>
          <w:rFonts w:eastAsiaTheme="minorEastAsia" w:hint="eastAsia"/>
          <w:szCs w:val="24"/>
          <w:lang w:eastAsia="zh-CN"/>
        </w:rPr>
        <w:t>, i</w:t>
      </w:r>
      <w:r w:rsidRPr="00520EC7">
        <w:rPr>
          <w:szCs w:val="24"/>
          <w:lang w:eastAsia="zh-CN"/>
        </w:rPr>
        <w:t>ntegrate multiple marketing models</w:t>
      </w:r>
      <w:r>
        <w:rPr>
          <w:rFonts w:eastAsiaTheme="minorEastAsia" w:hint="eastAsia"/>
          <w:szCs w:val="24"/>
          <w:lang w:eastAsia="zh-CN"/>
        </w:rPr>
        <w:t>, and</w:t>
      </w:r>
      <w:r w:rsidRPr="00520EC7">
        <w:rPr>
          <w:szCs w:val="24"/>
          <w:lang w:eastAsia="zh-CN"/>
        </w:rPr>
        <w:t xml:space="preserve"> </w:t>
      </w:r>
      <w:r>
        <w:rPr>
          <w:rFonts w:eastAsiaTheme="minorEastAsia" w:hint="eastAsia"/>
          <w:szCs w:val="24"/>
          <w:lang w:eastAsia="zh-CN"/>
        </w:rPr>
        <w:t>e</w:t>
      </w:r>
      <w:r w:rsidRPr="00520EC7">
        <w:rPr>
          <w:szCs w:val="24"/>
          <w:lang w:eastAsia="zh-CN"/>
        </w:rPr>
        <w:t>stablish or work with a professional marketing team</w:t>
      </w:r>
      <w:r>
        <w:rPr>
          <w:rFonts w:eastAsiaTheme="minorEastAsia" w:hint="eastAsia"/>
          <w:szCs w:val="24"/>
          <w:lang w:eastAsia="zh-CN"/>
        </w:rPr>
        <w:t xml:space="preserve">. </w:t>
      </w:r>
      <w:r w:rsidRPr="00520EC7">
        <w:rPr>
          <w:color w:val="000000" w:themeColor="text1"/>
          <w:szCs w:val="24"/>
          <w:lang w:eastAsia="zh-CN"/>
        </w:rPr>
        <w:t>To increase the quality of works, whether video or comment, we should start with consumer psychology, strengthen contact and connection with users, make more original initiatives, and eliminate the monotone and substandard plot of rich works.</w:t>
      </w:r>
      <w:r>
        <w:rPr>
          <w:rFonts w:eastAsiaTheme="minorEastAsia" w:hint="eastAsia"/>
          <w:color w:val="000000" w:themeColor="text1"/>
          <w:szCs w:val="24"/>
          <w:lang w:eastAsia="zh-CN"/>
        </w:rPr>
        <w:t xml:space="preserve"> </w:t>
      </w:r>
      <w:r w:rsidRPr="00520EC7">
        <w:rPr>
          <w:szCs w:val="24"/>
          <w:lang w:eastAsia="zh-CN"/>
        </w:rPr>
        <w:t xml:space="preserve">Short video platforms such as </w:t>
      </w:r>
      <w:proofErr w:type="spellStart"/>
      <w:r w:rsidRPr="00520EC7">
        <w:rPr>
          <w:szCs w:val="24"/>
          <w:lang w:eastAsia="zh-CN"/>
        </w:rPr>
        <w:t>Kuaishou</w:t>
      </w:r>
      <w:proofErr w:type="spellEnd"/>
      <w:r w:rsidRPr="00520EC7">
        <w:rPr>
          <w:szCs w:val="24"/>
          <w:lang w:eastAsia="zh-CN"/>
        </w:rPr>
        <w:t xml:space="preserve">, Watermelon Video, Volcano Video and </w:t>
      </w:r>
      <w:proofErr w:type="spellStart"/>
      <w:r w:rsidRPr="00520EC7">
        <w:rPr>
          <w:szCs w:val="24"/>
          <w:lang w:eastAsia="zh-CN"/>
        </w:rPr>
        <w:t>Douyin</w:t>
      </w:r>
      <w:proofErr w:type="spellEnd"/>
      <w:r w:rsidRPr="00520EC7">
        <w:rPr>
          <w:szCs w:val="24"/>
          <w:lang w:eastAsia="zh-CN"/>
        </w:rPr>
        <w:t xml:space="preserve"> have some overlap of users, but the positioning and general audience of each platform are different. Integrated marketing can be carried out on various platforms according to the characteristics of other platforms.</w:t>
      </w:r>
      <w:r>
        <w:rPr>
          <w:rFonts w:eastAsiaTheme="minorEastAsia" w:hint="eastAsia"/>
          <w:szCs w:val="24"/>
          <w:lang w:eastAsia="zh-CN"/>
        </w:rPr>
        <w:t xml:space="preserve"> </w:t>
      </w:r>
      <w:r w:rsidRPr="00520EC7">
        <w:rPr>
          <w:szCs w:val="24"/>
          <w:lang w:eastAsia="zh-CN"/>
        </w:rPr>
        <w:t>In short video platforms, only by continuously exporting high-quality content can the audience's trust be improved and high traffic be maintained. The quality of short videos in tourist attractions could be better. We want to develop short video marketing continuously. In that case, we should constantly improve our professionalism, establish a team to manage multiple links such as creativity, shooting, post-production and follow-up management of fans, or cooperate with a professional team to continuously optimize the output content.</w:t>
      </w:r>
    </w:p>
    <w:p w14:paraId="1B130A56" w14:textId="77777777" w:rsidR="00520EC7" w:rsidRPr="00520EC7" w:rsidRDefault="00520EC7" w:rsidP="004A770D">
      <w:pPr>
        <w:spacing w:before="100" w:beforeAutospacing="1" w:after="100" w:afterAutospacing="1"/>
        <w:ind w:left="0" w:firstLine="0"/>
        <w:rPr>
          <w:rFonts w:eastAsia="SimSun"/>
          <w:color w:val="auto"/>
          <w:szCs w:val="24"/>
          <w:lang w:val="en-US" w:eastAsia="zh-CN"/>
        </w:rPr>
      </w:pPr>
    </w:p>
    <w:p w14:paraId="448040CF" w14:textId="77777777" w:rsidR="00520EC7" w:rsidRPr="00520EC7" w:rsidRDefault="00520EC7" w:rsidP="004A770D">
      <w:pPr>
        <w:spacing w:before="100" w:beforeAutospacing="1" w:after="100" w:afterAutospacing="1"/>
        <w:ind w:left="0" w:firstLine="0"/>
        <w:rPr>
          <w:rFonts w:eastAsia="SimSun"/>
          <w:color w:val="auto"/>
          <w:szCs w:val="24"/>
          <w:lang w:val="en-US" w:eastAsia="zh-CN"/>
        </w:rPr>
      </w:pPr>
    </w:p>
    <w:p w14:paraId="07432E8D" w14:textId="77777777" w:rsidR="00520EC7" w:rsidRPr="00520EC7" w:rsidRDefault="00520EC7" w:rsidP="004A770D">
      <w:pPr>
        <w:spacing w:before="100" w:beforeAutospacing="1" w:after="100" w:afterAutospacing="1"/>
        <w:ind w:left="0" w:firstLine="0"/>
        <w:rPr>
          <w:rFonts w:eastAsia="SimSun"/>
          <w:color w:val="auto"/>
          <w:szCs w:val="24"/>
          <w:lang w:val="en-US" w:eastAsia="zh-CN"/>
        </w:rPr>
      </w:pPr>
    </w:p>
    <w:p w14:paraId="375D9989" w14:textId="77777777" w:rsidR="00140C10" w:rsidRPr="00523BC9" w:rsidRDefault="00140C10" w:rsidP="00523BC9"/>
    <w:p w14:paraId="1CD7ED18" w14:textId="77777777" w:rsidR="001368D6" w:rsidRPr="00DB67F8" w:rsidRDefault="00352F84" w:rsidP="001368D6">
      <w:pPr>
        <w:pStyle w:val="Heading1"/>
      </w:pPr>
      <w:r w:rsidRPr="00DB67F8">
        <w:lastRenderedPageBreak/>
        <w:t>References</w:t>
      </w:r>
    </w:p>
    <w:p w14:paraId="22AF80C5" w14:textId="77777777" w:rsidR="00ED0AE5" w:rsidRDefault="00ED0AE5" w:rsidP="00ED0AE5">
      <w:pPr>
        <w:spacing w:before="1"/>
        <w:ind w:left="709" w:right="3" w:hanging="709"/>
      </w:pPr>
      <w:r>
        <w:t xml:space="preserve">A </w:t>
      </w:r>
      <w:proofErr w:type="spellStart"/>
      <w:r>
        <w:t>Krmer</w:t>
      </w:r>
      <w:proofErr w:type="spellEnd"/>
      <w:r>
        <w:t xml:space="preserve">, S., </w:t>
      </w:r>
      <w:proofErr w:type="spellStart"/>
      <w:proofErr w:type="gramStart"/>
      <w:r>
        <w:t>Bhrs</w:t>
      </w:r>
      <w:proofErr w:type="spellEnd"/>
      <w:r>
        <w:t>.(</w:t>
      </w:r>
      <w:proofErr w:type="gramEnd"/>
      <w:r>
        <w:t xml:space="preserve">2016). </w:t>
      </w:r>
      <w:r>
        <w:rPr>
          <w:i/>
        </w:rPr>
        <w:t xml:space="preserve">How Do Consumers Evaluate Explainer Videos? An Empirical Study on </w:t>
      </w:r>
      <w:proofErr w:type="spellStart"/>
      <w:r>
        <w:rPr>
          <w:i/>
        </w:rPr>
        <w:t>theEffectiveness</w:t>
      </w:r>
      <w:proofErr w:type="spellEnd"/>
      <w:r>
        <w:rPr>
          <w:i/>
        </w:rPr>
        <w:t xml:space="preserve"> and Efficiency of Different Explainer Video Formats</w:t>
      </w:r>
      <w:r>
        <w:t>[J]. Journal of Education&amp; Learning</w:t>
      </w:r>
    </w:p>
    <w:p w14:paraId="41EBD13F" w14:textId="77777777" w:rsidR="00ED0AE5" w:rsidRDefault="00ED0AE5" w:rsidP="00ED0AE5">
      <w:pPr>
        <w:ind w:left="709" w:right="3" w:hanging="709"/>
      </w:pPr>
      <w:proofErr w:type="spellStart"/>
      <w:r>
        <w:t>Geng</w:t>
      </w:r>
      <w:proofErr w:type="spellEnd"/>
      <w:r>
        <w:t xml:space="preserve"> X, He J. (2021). </w:t>
      </w:r>
      <w:r>
        <w:rPr>
          <w:i/>
        </w:rPr>
        <w:t>Research on Short Video Marketing Path of Traditional Handicrafts</w:t>
      </w:r>
      <w:r>
        <w:t>[C]., 6</w:t>
      </w:r>
      <w:r>
        <w:rPr>
          <w:vertAlign w:val="superscript"/>
        </w:rPr>
        <w:t>th</w:t>
      </w:r>
      <w:r>
        <w:t xml:space="preserve"> International Conference on Economics, Management, Law and Education (EMLE 2020). Atlantis Press, pp.247-250.</w:t>
      </w:r>
    </w:p>
    <w:p w14:paraId="0EC722E6" w14:textId="77777777" w:rsidR="00ED0AE5" w:rsidRDefault="00ED0AE5" w:rsidP="00ED0AE5">
      <w:pPr>
        <w:ind w:left="709" w:right="3" w:hanging="709"/>
        <w:rPr>
          <w:rFonts w:eastAsiaTheme="minorEastAsia"/>
          <w:spacing w:val="-2"/>
          <w:lang w:eastAsia="zh-CN"/>
        </w:rPr>
      </w:pPr>
      <w:r>
        <w:t xml:space="preserve">Huang </w:t>
      </w:r>
      <w:proofErr w:type="spellStart"/>
      <w:r>
        <w:t>Yuchih</w:t>
      </w:r>
      <w:proofErr w:type="spellEnd"/>
      <w:r>
        <w:t xml:space="preserve">. (2018). </w:t>
      </w:r>
      <w:r>
        <w:rPr>
          <w:i/>
        </w:rPr>
        <w:t>Backman Kenneth Frank, Backman Sheila</w:t>
      </w:r>
      <w:r>
        <w:t xml:space="preserve">[J]., </w:t>
      </w:r>
      <w:proofErr w:type="spellStart"/>
      <w:r>
        <w:t>ChangLan</w:t>
      </w:r>
      <w:proofErr w:type="spellEnd"/>
      <w:r>
        <w:t xml:space="preserve"> Lan, </w:t>
      </w:r>
      <w:r>
        <w:rPr>
          <w:i/>
        </w:rPr>
        <w:t>Exploring the Implications of Virtual Reality Technology in Tourism Marketing: An Integrated Research Framework</w:t>
      </w:r>
      <w:r>
        <w:t xml:space="preserve">[J], </w:t>
      </w:r>
      <w:proofErr w:type="spellStart"/>
      <w:proofErr w:type="gramStart"/>
      <w:r>
        <w:rPr>
          <w:spacing w:val="-2"/>
        </w:rPr>
        <w:t>DO:https</w:t>
      </w:r>
      <w:proofErr w:type="spellEnd"/>
      <w:r>
        <w:rPr>
          <w:spacing w:val="-2"/>
        </w:rPr>
        <w:t>://doi.org/10.1002/jtr.2038</w:t>
      </w:r>
      <w:proofErr w:type="gramEnd"/>
      <w:r>
        <w:rPr>
          <w:spacing w:val="-2"/>
        </w:rPr>
        <w:t>.</w:t>
      </w:r>
    </w:p>
    <w:p w14:paraId="08929033" w14:textId="77777777" w:rsidR="00ED0AE5" w:rsidRDefault="00ED0AE5" w:rsidP="00ED0AE5">
      <w:pPr>
        <w:ind w:left="709" w:right="3" w:hanging="709"/>
      </w:pPr>
      <w:r>
        <w:t xml:space="preserve">Bhardwaj J, Sharma A </w:t>
      </w:r>
      <w:proofErr w:type="gramStart"/>
      <w:r>
        <w:t>K.(</w:t>
      </w:r>
      <w:proofErr w:type="gramEnd"/>
      <w:r>
        <w:t xml:space="preserve">2020) </w:t>
      </w:r>
      <w:r>
        <w:rPr>
          <w:i/>
        </w:rPr>
        <w:t>How Video Marketing in E-Commerce Can Boost Sales</w:t>
      </w:r>
      <w:r>
        <w:t>[J]. IME Journal, pp.90-96.</w:t>
      </w:r>
    </w:p>
    <w:p w14:paraId="79B2A24E" w14:textId="77777777" w:rsidR="00ED0AE5" w:rsidRDefault="00ED0AE5" w:rsidP="00ED0AE5">
      <w:pPr>
        <w:ind w:left="709" w:right="3" w:hanging="709"/>
      </w:pPr>
      <w:r>
        <w:t xml:space="preserve">Wang </w:t>
      </w:r>
      <w:proofErr w:type="spellStart"/>
      <w:r>
        <w:t>Xiaohong</w:t>
      </w:r>
      <w:proofErr w:type="spellEnd"/>
      <w:r>
        <w:t xml:space="preserve">, Bao Yuanyuan, </w:t>
      </w:r>
      <w:proofErr w:type="spellStart"/>
      <w:r>
        <w:t>Lv</w:t>
      </w:r>
      <w:proofErr w:type="spellEnd"/>
      <w:r>
        <w:t xml:space="preserve"> </w:t>
      </w:r>
      <w:proofErr w:type="spellStart"/>
      <w:r>
        <w:t>Qiang</w:t>
      </w:r>
      <w:proofErr w:type="spellEnd"/>
      <w:r>
        <w:t xml:space="preserve">. (2015). </w:t>
      </w:r>
      <w:r>
        <w:rPr>
          <w:i/>
        </w:rPr>
        <w:t>Development Status and Trend Observation of Mobile Short Video</w:t>
      </w:r>
      <w:r>
        <w:t>[J]. China Editor, pp. 7-12.</w:t>
      </w:r>
    </w:p>
    <w:p w14:paraId="550989DD" w14:textId="77777777" w:rsidR="006E4949" w:rsidRPr="00D84654" w:rsidRDefault="006E4949" w:rsidP="00C95B9B">
      <w:pPr>
        <w:ind w:left="1275" w:right="3" w:hanging="488"/>
        <w:rPr>
          <w:rFonts w:eastAsiaTheme="minorEastAsia"/>
          <w:lang w:eastAsia="zh-CN"/>
        </w:rPr>
      </w:pPr>
    </w:p>
    <w:p w14:paraId="69FAC2F7" w14:textId="77777777" w:rsidR="001368D6" w:rsidRPr="001368D6" w:rsidRDefault="001368D6" w:rsidP="00C95B9B">
      <w:pPr>
        <w:spacing w:after="0"/>
        <w:ind w:left="720" w:right="3" w:hanging="720"/>
        <w:rPr>
          <w:szCs w:val="24"/>
          <w:lang w:val="id-ID"/>
        </w:rPr>
      </w:pPr>
    </w:p>
    <w:p w14:paraId="54167C35" w14:textId="77777777" w:rsidR="00C95B9B" w:rsidRPr="001368D6" w:rsidRDefault="00C95B9B">
      <w:pPr>
        <w:spacing w:after="0"/>
        <w:ind w:left="720" w:right="3" w:hanging="720"/>
        <w:rPr>
          <w:szCs w:val="24"/>
          <w:lang w:val="id-ID"/>
        </w:rPr>
      </w:pPr>
    </w:p>
    <w:sectPr w:rsidR="00C95B9B" w:rsidRPr="001368D6" w:rsidSect="00220CB8">
      <w:headerReference w:type="even" r:id="rId10"/>
      <w:headerReference w:type="default" r:id="rId11"/>
      <w:footerReference w:type="even" r:id="rId12"/>
      <w:footerReference w:type="default" r:id="rId13"/>
      <w:headerReference w:type="first" r:id="rId14"/>
      <w:footerReference w:type="first" r:id="rId15"/>
      <w:pgSz w:w="11906" w:h="16838" w:code="9"/>
      <w:pgMar w:top="907" w:right="1411" w:bottom="1282" w:left="1987" w:header="720" w:footer="720" w:gutter="0"/>
      <w:pgNumType w:start="1"/>
      <w:cols w:space="720" w:equalWidth="0">
        <w:col w:w="7929" w:space="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3C65" w14:textId="77777777" w:rsidR="003C3015" w:rsidRDefault="003C3015" w:rsidP="007643A5">
      <w:pPr>
        <w:spacing w:after="0"/>
      </w:pPr>
      <w:r>
        <w:separator/>
      </w:r>
    </w:p>
  </w:endnote>
  <w:endnote w:type="continuationSeparator" w:id="0">
    <w:p w14:paraId="5AD06A23" w14:textId="77777777" w:rsidR="003C3015" w:rsidRDefault="003C3015" w:rsidP="007643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Univers">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33737"/>
      <w:docPartObj>
        <w:docPartGallery w:val="Page Numbers (Bottom of Page)"/>
        <w:docPartUnique/>
      </w:docPartObj>
    </w:sdtPr>
    <w:sdtEndPr>
      <w:rPr>
        <w:noProof/>
      </w:rPr>
    </w:sdtEndPr>
    <w:sdtContent>
      <w:p w14:paraId="57A3147F" w14:textId="77777777" w:rsidR="00454590" w:rsidRDefault="00454590">
        <w:pPr>
          <w:pStyle w:val="Footer"/>
          <w:pBdr>
            <w:bottom w:val="single" w:sz="6" w:space="1" w:color="auto"/>
          </w:pBdr>
          <w:rPr>
            <w:lang w:val="id-ID"/>
          </w:rPr>
        </w:pPr>
      </w:p>
      <w:p w14:paraId="2656435A" w14:textId="77777777" w:rsidR="00F37CA2" w:rsidRDefault="007643A5">
        <w:pPr>
          <w:pStyle w:val="Footer"/>
        </w:pPr>
        <w:r>
          <w:fldChar w:fldCharType="begin"/>
        </w:r>
        <w:r w:rsidR="00352F84">
          <w:instrText xml:space="preserve"> PAGE   \* MERGEFORMAT </w:instrText>
        </w:r>
        <w:r>
          <w:fldChar w:fldCharType="separate"/>
        </w:r>
        <w:r w:rsidR="00ED0AE5">
          <w:rPr>
            <w:noProof/>
          </w:rPr>
          <w:t>8</w:t>
        </w:r>
        <w:r>
          <w:rPr>
            <w:noProof/>
          </w:rPr>
          <w:fldChar w:fldCharType="end"/>
        </w:r>
      </w:p>
    </w:sdtContent>
  </w:sdt>
  <w:p w14:paraId="56629DCC" w14:textId="77777777" w:rsidR="00F37CA2" w:rsidRDefault="00F3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1567" w14:textId="77777777" w:rsidR="00454590" w:rsidRDefault="00454590">
    <w:pPr>
      <w:pStyle w:val="Footer"/>
      <w:pBdr>
        <w:bottom w:val="single" w:sz="6" w:space="1" w:color="auto"/>
      </w:pBdr>
      <w:jc w:val="right"/>
      <w:rPr>
        <w:lang w:val="id-ID"/>
      </w:rPr>
    </w:pPr>
  </w:p>
  <w:p w14:paraId="5CFEDCB2" w14:textId="77777777" w:rsidR="00F37CA2" w:rsidRDefault="00000000">
    <w:pPr>
      <w:pStyle w:val="Footer"/>
      <w:jc w:val="right"/>
    </w:pPr>
    <w:sdt>
      <w:sdtPr>
        <w:id w:val="205839079"/>
        <w:docPartObj>
          <w:docPartGallery w:val="Page Numbers (Bottom of Page)"/>
          <w:docPartUnique/>
        </w:docPartObj>
      </w:sdtPr>
      <w:sdtEndPr>
        <w:rPr>
          <w:noProof/>
        </w:rPr>
      </w:sdtEndPr>
      <w:sdtContent>
        <w:r w:rsidR="007643A5">
          <w:fldChar w:fldCharType="begin"/>
        </w:r>
        <w:r w:rsidR="00352F84">
          <w:instrText xml:space="preserve"> PAGE   \* MERGEFORMAT </w:instrText>
        </w:r>
        <w:r w:rsidR="007643A5">
          <w:fldChar w:fldCharType="separate"/>
        </w:r>
        <w:r w:rsidR="00ED0AE5">
          <w:rPr>
            <w:noProof/>
          </w:rPr>
          <w:t>9</w:t>
        </w:r>
        <w:r w:rsidR="007643A5">
          <w:rPr>
            <w:noProof/>
          </w:rPr>
          <w:fldChar w:fldCharType="end"/>
        </w:r>
      </w:sdtContent>
    </w:sdt>
  </w:p>
  <w:p w14:paraId="38656F0F" w14:textId="77777777" w:rsidR="00F37CA2" w:rsidRDefault="00F37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66281"/>
      <w:docPartObj>
        <w:docPartGallery w:val="Page Numbers (Bottom of Page)"/>
        <w:docPartUnique/>
      </w:docPartObj>
    </w:sdtPr>
    <w:sdtEndPr>
      <w:rPr>
        <w:noProof/>
      </w:rPr>
    </w:sdtEndPr>
    <w:sdtContent>
      <w:p w14:paraId="25ABACBC" w14:textId="77777777" w:rsidR="00B7090F" w:rsidRDefault="00B7090F" w:rsidP="00B7090F">
        <w:pPr>
          <w:pStyle w:val="Footer"/>
          <w:pBdr>
            <w:bottom w:val="single" w:sz="6" w:space="1" w:color="auto"/>
          </w:pBdr>
          <w:jc w:val="right"/>
          <w:rPr>
            <w:lang w:val="id-ID"/>
          </w:rPr>
        </w:pPr>
      </w:p>
      <w:p w14:paraId="460E7FBD" w14:textId="77777777" w:rsidR="0037717F" w:rsidRDefault="007643A5" w:rsidP="00B7090F">
        <w:pPr>
          <w:pStyle w:val="Footer"/>
          <w:jc w:val="right"/>
          <w:rPr>
            <w:noProof/>
          </w:rPr>
        </w:pPr>
        <w:r>
          <w:fldChar w:fldCharType="begin"/>
        </w:r>
        <w:r w:rsidR="00B7090F">
          <w:instrText xml:space="preserve"> PAGE   \* MERGEFORMAT </w:instrText>
        </w:r>
        <w:r>
          <w:fldChar w:fldCharType="separate"/>
        </w:r>
        <w:r w:rsidR="00ED0AE5" w:rsidRPr="00ED0AE5">
          <w:rPr>
            <w:noProof/>
            <w:lang w:val="id-ID"/>
          </w:rPr>
          <w:t>1</w:t>
        </w:r>
        <w:r>
          <w:rPr>
            <w:noProof/>
          </w:rPr>
          <w:fldChar w:fldCharType="end"/>
        </w:r>
      </w:p>
      <w:p w14:paraId="35474E87" w14:textId="77777777" w:rsidR="00F37CA2" w:rsidRDefault="00352F84" w:rsidP="0037717F">
        <w:pPr>
          <w:pStyle w:val="Footer"/>
          <w:jc w:val="left"/>
        </w:pPr>
        <w:r>
          <w:rPr>
            <w:noProof/>
          </w:rPr>
          <w:t>*Corresponding Author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5041" w14:textId="77777777" w:rsidR="003C3015" w:rsidRDefault="003C3015" w:rsidP="007643A5">
      <w:pPr>
        <w:spacing w:after="0"/>
      </w:pPr>
      <w:r>
        <w:separator/>
      </w:r>
    </w:p>
  </w:footnote>
  <w:footnote w:type="continuationSeparator" w:id="0">
    <w:p w14:paraId="68079BF4" w14:textId="77777777" w:rsidR="003C3015" w:rsidRDefault="003C3015" w:rsidP="007643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C074" w14:textId="0F95F855" w:rsidR="00F37CA2" w:rsidRPr="00CC680F" w:rsidRDefault="00352F84" w:rsidP="00F37CA2">
    <w:pPr>
      <w:pBdr>
        <w:bottom w:val="single" w:sz="6" w:space="1" w:color="auto"/>
      </w:pBdr>
      <w:tabs>
        <w:tab w:val="left" w:pos="0"/>
      </w:tabs>
      <w:spacing w:after="0"/>
      <w:ind w:left="0" w:firstLine="0"/>
      <w:rPr>
        <w:rFonts w:eastAsia="Calibri"/>
        <w:i/>
        <w:color w:val="auto"/>
        <w:lang w:val="en-US"/>
      </w:rPr>
    </w:pP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CC680F">
      <w:rPr>
        <w:rFonts w:eastAsia="Calibri"/>
        <w:i/>
        <w:color w:val="auto"/>
        <w:lang w:val="en-US"/>
      </w:rPr>
      <w:t>7</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1, 20</w:t>
    </w:r>
    <w:r w:rsidR="00CC680F">
      <w:rPr>
        <w:rFonts w:eastAsia="Calibri"/>
        <w:i/>
        <w:color w:val="auto"/>
        <w:lang w:val="en-US"/>
      </w:rPr>
      <w:t>24</w:t>
    </w:r>
  </w:p>
  <w:p w14:paraId="28F8F6E3" w14:textId="77777777" w:rsidR="0093005F" w:rsidRPr="00F37CA2" w:rsidRDefault="0093005F" w:rsidP="00F3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9361" w14:textId="68B3791D" w:rsidR="00F37CA2" w:rsidRPr="00CC680F" w:rsidRDefault="00352F84" w:rsidP="00F37CA2">
    <w:pPr>
      <w:pBdr>
        <w:bottom w:val="single" w:sz="6" w:space="1" w:color="auto"/>
      </w:pBdr>
      <w:tabs>
        <w:tab w:val="left" w:pos="0"/>
      </w:tabs>
      <w:spacing w:after="0"/>
      <w:ind w:left="0" w:firstLine="0"/>
      <w:jc w:val="right"/>
      <w:rPr>
        <w:rFonts w:eastAsia="Calibri"/>
        <w:i/>
        <w:color w:val="auto"/>
        <w:lang w:val="en-US"/>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CC680F">
      <w:rPr>
        <w:rFonts w:eastAsia="Calibri"/>
        <w:i/>
        <w:color w:val="auto"/>
        <w:lang w:val="en-US"/>
      </w:rPr>
      <w:t>7</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1, 20</w:t>
    </w:r>
    <w:r w:rsidR="00CC680F">
      <w:rPr>
        <w:rFonts w:eastAsia="Calibri"/>
        <w:i/>
        <w:color w:val="auto"/>
        <w:lang w:val="en-US"/>
      </w:rPr>
      <w:t>24</w:t>
    </w:r>
  </w:p>
  <w:p w14:paraId="3B81F1CA" w14:textId="77777777" w:rsidR="0093005F" w:rsidRPr="00F37CA2" w:rsidRDefault="0093005F" w:rsidP="00F37CA2">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AA31" w14:textId="2E40542C" w:rsidR="0093005F" w:rsidRPr="006C50FD" w:rsidRDefault="003C3015" w:rsidP="002F583B">
    <w:pPr>
      <w:pBdr>
        <w:bottom w:val="single" w:sz="6" w:space="1" w:color="auto"/>
      </w:pBdr>
      <w:tabs>
        <w:tab w:val="left" w:pos="0"/>
      </w:tabs>
      <w:spacing w:after="0"/>
      <w:ind w:left="0" w:firstLine="0"/>
      <w:jc w:val="right"/>
      <w:rPr>
        <w:rFonts w:eastAsia="Calibri"/>
        <w:i/>
        <w:color w:val="auto"/>
        <w:lang w:val="en-US"/>
      </w:rPr>
    </w:pPr>
    <w:r>
      <w:rPr>
        <w:noProof/>
        <w:lang w:val="en-US" w:eastAsia="en-US"/>
      </w:rPr>
      <w:pict w14:anchorId="724DB676">
        <v:group id="Group 9" o:spid="_x0000_s1025" alt="" style="position:absolute;left:0;text-align:left;margin-left:-64.85pt;margin-top:-15.2pt;width:58.5pt;height:56.25pt;z-index:251658240;mso-width-relative:margin;mso-height-relative:margin" coordsize="36829,34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 style="position:absolute;width:36829;height:34156;visibility:visible" adj="3600">
            <v:imagedata r:id="rId1" o:title="Logo 2"/>
            <v:shadow on="t" color="black" opacity="26214f" origin="-.5,-.5" offset="-1.93pt,2.3pt"/>
          </v:shape>
          <v:shapetype id="_x0000_t202" coordsize="21600,21600" o:spt="202" path="m,l,21600r21600,l21600,xe">
            <v:stroke joinstyle="miter"/>
            <v:path gradientshapeok="t" o:connecttype="rect"/>
          </v:shapetype>
          <v:shape id="TextBox 11" o:spid="_x0000_s1027" type="#_x0000_t202" alt="" style="position:absolute;left:4777;width:5048;height:11430;visibility:visible;mso-wrap-style:square;v-text-anchor:top" filled="f" stroked="f">
            <v:textbox>
              <w:txbxContent>
                <w:p w14:paraId="6A9128B8" w14:textId="77777777" w:rsidR="002F583B" w:rsidRPr="004672D0" w:rsidRDefault="00352F84"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1028" type="#_x0000_t202" alt="" style="position:absolute;left:24701;width:5048;height:11430;visibility:visible;mso-wrap-style:square;v-text-anchor:top" filled="f" stroked="f">
            <v:textbox>
              <w:txbxContent>
                <w:p w14:paraId="2A866AE8" w14:textId="77777777" w:rsidR="002F583B" w:rsidRPr="004672D0" w:rsidRDefault="00352F84"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1029" type="#_x0000_t202" alt="" style="position:absolute;left:2299;top:22149;width:15558;height:11430;visibility:visible;mso-wrap-style:square;v-text-anchor:top" filled="f" stroked="f">
            <v:textbox>
              <w:txbxContent>
                <w:p w14:paraId="417AC3FF" w14:textId="77777777" w:rsidR="002F583B" w:rsidRPr="004672D0" w:rsidRDefault="00352F84"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1030" type="#_x0000_t202" alt="" style="position:absolute;left:24815;top:22149;width:5048;height:11430;visibility:visible;mso-wrap-style:square;v-text-anchor:top" filled="f" stroked="f">
            <v:textbox>
              <w:txbxContent>
                <w:p w14:paraId="187786BB" w14:textId="77777777" w:rsidR="002F583B" w:rsidRPr="004672D0" w:rsidRDefault="00352F84" w:rsidP="002F583B">
                  <w:pPr>
                    <w:pStyle w:val="NormalWeb"/>
                    <w:spacing w:after="0"/>
                    <w:rPr>
                      <w:sz w:val="16"/>
                      <w:szCs w:val="16"/>
                    </w:rPr>
                  </w:pPr>
                  <w:r w:rsidRPr="004672D0">
                    <w:rPr>
                      <w:b/>
                      <w:bCs/>
                      <w:color w:val="000000" w:themeColor="text1"/>
                      <w:kern w:val="24"/>
                      <w:sz w:val="16"/>
                      <w:szCs w:val="16"/>
                      <w:lang w:val="id-ID"/>
                    </w:rPr>
                    <w:t>P</w:t>
                  </w:r>
                </w:p>
              </w:txbxContent>
            </v:textbox>
          </v:shape>
        </v:group>
      </w:pict>
    </w:r>
    <w:r w:rsidR="00352F84" w:rsidRPr="00FC35F8">
      <w:rPr>
        <w:rFonts w:eastAsia="Calibri"/>
        <w:color w:val="auto"/>
      </w:rPr>
      <w:tab/>
    </w:r>
    <w:r w:rsidR="00352F84" w:rsidRPr="00FC35F8">
      <w:rPr>
        <w:rFonts w:eastAsia="Calibri"/>
        <w:sz w:val="16"/>
        <w:szCs w:val="16"/>
        <w:lang w:val="id-ID"/>
      </w:rPr>
      <w:tab/>
    </w:r>
    <w:r w:rsidR="00352F84" w:rsidRPr="002F583B">
      <w:rPr>
        <w:rFonts w:eastAsia="Calibri"/>
        <w:i/>
        <w:color w:val="auto"/>
        <w:lang w:val="id-ID"/>
      </w:rPr>
      <w:t xml:space="preserve">International </w:t>
    </w:r>
    <w:proofErr w:type="spellStart"/>
    <w:r w:rsidR="00352F84" w:rsidRPr="002F583B">
      <w:rPr>
        <w:rFonts w:eastAsia="Calibri"/>
        <w:i/>
        <w:color w:val="auto"/>
        <w:lang w:val="id-ID"/>
      </w:rPr>
      <w:t>Journal</w:t>
    </w:r>
    <w:proofErr w:type="spellEnd"/>
    <w:r w:rsidR="00352F84" w:rsidRPr="002F583B">
      <w:rPr>
        <w:rFonts w:eastAsia="Calibri"/>
        <w:i/>
        <w:color w:val="auto"/>
        <w:lang w:val="id-ID"/>
      </w:rPr>
      <w:t xml:space="preserve"> </w:t>
    </w:r>
    <w:proofErr w:type="spellStart"/>
    <w:r w:rsidR="00352F84" w:rsidRPr="002F583B">
      <w:rPr>
        <w:rFonts w:eastAsia="Calibri"/>
        <w:i/>
        <w:color w:val="auto"/>
        <w:lang w:val="id-ID"/>
      </w:rPr>
      <w:t>of</w:t>
    </w:r>
    <w:proofErr w:type="spellEnd"/>
    <w:r w:rsidR="00352F84" w:rsidRPr="002F583B">
      <w:rPr>
        <w:rFonts w:eastAsia="Calibri"/>
        <w:i/>
        <w:color w:val="auto"/>
        <w:lang w:val="id-ID"/>
      </w:rPr>
      <w:t xml:space="preserve"> Family Business </w:t>
    </w:r>
    <w:proofErr w:type="spellStart"/>
    <w:r w:rsidR="00352F84" w:rsidRPr="002F583B">
      <w:rPr>
        <w:rFonts w:eastAsia="Calibri"/>
        <w:i/>
        <w:color w:val="auto"/>
        <w:lang w:val="id-ID"/>
      </w:rPr>
      <w:t>Practices</w:t>
    </w:r>
    <w:proofErr w:type="spellEnd"/>
    <w:r w:rsidR="00352F84" w:rsidRPr="002F583B">
      <w:rPr>
        <w:rFonts w:eastAsia="Calibri"/>
        <w:i/>
        <w:color w:val="auto"/>
        <w:lang w:val="id-ID"/>
      </w:rPr>
      <w:t xml:space="preserve"> </w:t>
    </w:r>
    <w:proofErr w:type="spellStart"/>
    <w:r w:rsidR="00352F84" w:rsidRPr="002F583B">
      <w:rPr>
        <w:rFonts w:eastAsia="Calibri"/>
        <w:i/>
        <w:color w:val="auto"/>
        <w:lang w:val="id-ID"/>
      </w:rPr>
      <w:t>Vol</w:t>
    </w:r>
    <w:proofErr w:type="spellEnd"/>
    <w:r w:rsidR="00352F84" w:rsidRPr="002F583B">
      <w:rPr>
        <w:rFonts w:eastAsia="Calibri"/>
        <w:i/>
        <w:color w:val="auto"/>
        <w:lang w:val="id-ID"/>
      </w:rPr>
      <w:t xml:space="preserve"> </w:t>
    </w:r>
    <w:r w:rsidR="00CC680F">
      <w:rPr>
        <w:rFonts w:eastAsia="Calibri"/>
        <w:i/>
        <w:color w:val="auto"/>
        <w:lang w:val="en-US"/>
      </w:rPr>
      <w:t>7</w:t>
    </w:r>
    <w:r w:rsidR="00352F84" w:rsidRPr="002F583B">
      <w:rPr>
        <w:rFonts w:eastAsia="Calibri"/>
        <w:i/>
        <w:color w:val="auto"/>
        <w:lang w:val="id-ID"/>
      </w:rPr>
      <w:t xml:space="preserve">, </w:t>
    </w:r>
    <w:proofErr w:type="spellStart"/>
    <w:r w:rsidR="00352F84" w:rsidRPr="002F583B">
      <w:rPr>
        <w:rFonts w:eastAsia="Calibri"/>
        <w:i/>
        <w:color w:val="auto"/>
        <w:lang w:val="id-ID"/>
      </w:rPr>
      <w:t>Issue</w:t>
    </w:r>
    <w:proofErr w:type="spellEnd"/>
    <w:r w:rsidR="00352F84" w:rsidRPr="002F583B">
      <w:rPr>
        <w:rFonts w:eastAsia="Calibri"/>
        <w:i/>
        <w:color w:val="auto"/>
        <w:lang w:val="id-ID"/>
      </w:rPr>
      <w:t xml:space="preserve"> 1, 20</w:t>
    </w:r>
    <w:r w:rsidR="006C50FD">
      <w:rPr>
        <w:rFonts w:eastAsia="Calibri"/>
        <w:i/>
        <w:color w:val="auto"/>
        <w:lang w:val="en-US"/>
      </w:rPr>
      <w:t>2</w:t>
    </w:r>
    <w:r w:rsidR="00CC680F">
      <w:rPr>
        <w:rFonts w:eastAsia="Calibri"/>
        <w:i/>
        <w:color w:val="auto"/>
        <w:lang w:val="en-US"/>
      </w:rPr>
      <w:t>4</w:t>
    </w:r>
  </w:p>
  <w:p w14:paraId="0639D6CC" w14:textId="77777777" w:rsidR="002F583B" w:rsidRPr="002F583B" w:rsidRDefault="002F583B" w:rsidP="002F583B">
    <w:pPr>
      <w:spacing w:after="0"/>
      <w:ind w:left="0" w:firstLine="0"/>
      <w:jc w:val="right"/>
      <w:rPr>
        <w:rFonts w:eastAsia="Calibri"/>
        <w:i/>
        <w:color w:val="auto"/>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F22"/>
    <w:multiLevelType w:val="hybridMultilevel"/>
    <w:tmpl w:val="C9EE416A"/>
    <w:lvl w:ilvl="0" w:tplc="5C6630BA">
      <w:start w:val="1"/>
      <w:numFmt w:val="lowerLetter"/>
      <w:lvlText w:val="%1."/>
      <w:lvlJc w:val="left"/>
      <w:pPr>
        <w:ind w:left="346" w:hanging="360"/>
      </w:pPr>
      <w:rPr>
        <w:rFonts w:eastAsiaTheme="minorEastAsia" w:hint="default"/>
      </w:rPr>
    </w:lvl>
    <w:lvl w:ilvl="1" w:tplc="A140BDBC" w:tentative="1">
      <w:start w:val="1"/>
      <w:numFmt w:val="lowerLetter"/>
      <w:lvlText w:val="%2)"/>
      <w:lvlJc w:val="left"/>
      <w:pPr>
        <w:ind w:left="826" w:hanging="420"/>
      </w:pPr>
    </w:lvl>
    <w:lvl w:ilvl="2" w:tplc="752A62EC" w:tentative="1">
      <w:start w:val="1"/>
      <w:numFmt w:val="lowerRoman"/>
      <w:lvlText w:val="%3."/>
      <w:lvlJc w:val="right"/>
      <w:pPr>
        <w:ind w:left="1246" w:hanging="420"/>
      </w:pPr>
    </w:lvl>
    <w:lvl w:ilvl="3" w:tplc="6A84C89A" w:tentative="1">
      <w:start w:val="1"/>
      <w:numFmt w:val="decimal"/>
      <w:lvlText w:val="%4."/>
      <w:lvlJc w:val="left"/>
      <w:pPr>
        <w:ind w:left="1666" w:hanging="420"/>
      </w:pPr>
    </w:lvl>
    <w:lvl w:ilvl="4" w:tplc="2F702FA8" w:tentative="1">
      <w:start w:val="1"/>
      <w:numFmt w:val="lowerLetter"/>
      <w:lvlText w:val="%5)"/>
      <w:lvlJc w:val="left"/>
      <w:pPr>
        <w:ind w:left="2086" w:hanging="420"/>
      </w:pPr>
    </w:lvl>
    <w:lvl w:ilvl="5" w:tplc="984047BA" w:tentative="1">
      <w:start w:val="1"/>
      <w:numFmt w:val="lowerRoman"/>
      <w:lvlText w:val="%6."/>
      <w:lvlJc w:val="right"/>
      <w:pPr>
        <w:ind w:left="2506" w:hanging="420"/>
      </w:pPr>
    </w:lvl>
    <w:lvl w:ilvl="6" w:tplc="1FD20F02" w:tentative="1">
      <w:start w:val="1"/>
      <w:numFmt w:val="decimal"/>
      <w:lvlText w:val="%7."/>
      <w:lvlJc w:val="left"/>
      <w:pPr>
        <w:ind w:left="2926" w:hanging="420"/>
      </w:pPr>
    </w:lvl>
    <w:lvl w:ilvl="7" w:tplc="23F83040" w:tentative="1">
      <w:start w:val="1"/>
      <w:numFmt w:val="lowerLetter"/>
      <w:lvlText w:val="%8)"/>
      <w:lvlJc w:val="left"/>
      <w:pPr>
        <w:ind w:left="3346" w:hanging="420"/>
      </w:pPr>
    </w:lvl>
    <w:lvl w:ilvl="8" w:tplc="85E8BBAA" w:tentative="1">
      <w:start w:val="1"/>
      <w:numFmt w:val="lowerRoman"/>
      <w:lvlText w:val="%9."/>
      <w:lvlJc w:val="right"/>
      <w:pPr>
        <w:ind w:left="3766" w:hanging="420"/>
      </w:pPr>
    </w:lvl>
  </w:abstractNum>
  <w:abstractNum w:abstractNumId="1" w15:restartNumberingAfterBreak="0">
    <w:nsid w:val="07A61CCA"/>
    <w:multiLevelType w:val="hybridMultilevel"/>
    <w:tmpl w:val="4DCAB06A"/>
    <w:lvl w:ilvl="0" w:tplc="AFE09B70">
      <w:start w:val="1"/>
      <w:numFmt w:val="bullet"/>
      <w:lvlText w:val=""/>
      <w:lvlJc w:val="left"/>
      <w:pPr>
        <w:ind w:left="360" w:hanging="360"/>
      </w:pPr>
      <w:rPr>
        <w:rFonts w:ascii="Symbol" w:hAnsi="Symbol" w:hint="default"/>
      </w:rPr>
    </w:lvl>
    <w:lvl w:ilvl="1" w:tplc="C344BFC2">
      <w:start w:val="1"/>
      <w:numFmt w:val="bullet"/>
      <w:lvlText w:val="o"/>
      <w:lvlJc w:val="left"/>
      <w:pPr>
        <w:ind w:left="1080" w:hanging="360"/>
      </w:pPr>
      <w:rPr>
        <w:rFonts w:ascii="Courier New" w:hAnsi="Courier New" w:cs="Courier New" w:hint="default"/>
      </w:rPr>
    </w:lvl>
    <w:lvl w:ilvl="2" w:tplc="16D2B58A">
      <w:start w:val="1"/>
      <w:numFmt w:val="bullet"/>
      <w:lvlText w:val=""/>
      <w:lvlJc w:val="left"/>
      <w:pPr>
        <w:ind w:left="1800" w:hanging="360"/>
      </w:pPr>
      <w:rPr>
        <w:rFonts w:ascii="Wingdings" w:hAnsi="Wingdings" w:hint="default"/>
      </w:rPr>
    </w:lvl>
    <w:lvl w:ilvl="3" w:tplc="EBC0E1F0">
      <w:start w:val="1"/>
      <w:numFmt w:val="bullet"/>
      <w:lvlText w:val=""/>
      <w:lvlJc w:val="left"/>
      <w:pPr>
        <w:ind w:left="2520" w:hanging="360"/>
      </w:pPr>
      <w:rPr>
        <w:rFonts w:ascii="Symbol" w:hAnsi="Symbol" w:hint="default"/>
      </w:rPr>
    </w:lvl>
    <w:lvl w:ilvl="4" w:tplc="6FCA1F0E">
      <w:start w:val="1"/>
      <w:numFmt w:val="bullet"/>
      <w:lvlText w:val="o"/>
      <w:lvlJc w:val="left"/>
      <w:pPr>
        <w:ind w:left="3240" w:hanging="360"/>
      </w:pPr>
      <w:rPr>
        <w:rFonts w:ascii="Courier New" w:hAnsi="Courier New" w:cs="Courier New" w:hint="default"/>
      </w:rPr>
    </w:lvl>
    <w:lvl w:ilvl="5" w:tplc="B7FAA098">
      <w:start w:val="1"/>
      <w:numFmt w:val="bullet"/>
      <w:lvlText w:val=""/>
      <w:lvlJc w:val="left"/>
      <w:pPr>
        <w:ind w:left="3960" w:hanging="360"/>
      </w:pPr>
      <w:rPr>
        <w:rFonts w:ascii="Wingdings" w:hAnsi="Wingdings" w:hint="default"/>
      </w:rPr>
    </w:lvl>
    <w:lvl w:ilvl="6" w:tplc="6120942C">
      <w:start w:val="1"/>
      <w:numFmt w:val="bullet"/>
      <w:lvlText w:val=""/>
      <w:lvlJc w:val="left"/>
      <w:pPr>
        <w:ind w:left="4680" w:hanging="360"/>
      </w:pPr>
      <w:rPr>
        <w:rFonts w:ascii="Symbol" w:hAnsi="Symbol" w:hint="default"/>
      </w:rPr>
    </w:lvl>
    <w:lvl w:ilvl="7" w:tplc="EA7A133A">
      <w:start w:val="1"/>
      <w:numFmt w:val="bullet"/>
      <w:lvlText w:val="o"/>
      <w:lvlJc w:val="left"/>
      <w:pPr>
        <w:ind w:left="5400" w:hanging="360"/>
      </w:pPr>
      <w:rPr>
        <w:rFonts w:ascii="Courier New" w:hAnsi="Courier New" w:cs="Courier New" w:hint="default"/>
      </w:rPr>
    </w:lvl>
    <w:lvl w:ilvl="8" w:tplc="F6641902">
      <w:start w:val="1"/>
      <w:numFmt w:val="bullet"/>
      <w:lvlText w:val=""/>
      <w:lvlJc w:val="left"/>
      <w:pPr>
        <w:ind w:left="6120" w:hanging="360"/>
      </w:pPr>
      <w:rPr>
        <w:rFonts w:ascii="Wingdings" w:hAnsi="Wingdings" w:hint="default"/>
      </w:rPr>
    </w:lvl>
  </w:abstractNum>
  <w:abstractNum w:abstractNumId="2" w15:restartNumberingAfterBreak="0">
    <w:nsid w:val="0BAA2CF4"/>
    <w:multiLevelType w:val="hybridMultilevel"/>
    <w:tmpl w:val="7CCAC96A"/>
    <w:lvl w:ilvl="0" w:tplc="285CD4A6">
      <w:start w:val="1"/>
      <w:numFmt w:val="bullet"/>
      <w:lvlText w:val=""/>
      <w:lvlJc w:val="left"/>
      <w:pPr>
        <w:ind w:left="360" w:hanging="360"/>
      </w:pPr>
      <w:rPr>
        <w:rFonts w:ascii="Symbol" w:hAnsi="Symbol" w:hint="default"/>
      </w:rPr>
    </w:lvl>
    <w:lvl w:ilvl="1" w:tplc="9850D502">
      <w:start w:val="1"/>
      <w:numFmt w:val="bullet"/>
      <w:lvlText w:val="o"/>
      <w:lvlJc w:val="left"/>
      <w:pPr>
        <w:ind w:left="1080" w:hanging="360"/>
      </w:pPr>
      <w:rPr>
        <w:rFonts w:ascii="Courier New" w:hAnsi="Courier New" w:cs="Courier New" w:hint="default"/>
      </w:rPr>
    </w:lvl>
    <w:lvl w:ilvl="2" w:tplc="245E99E4">
      <w:start w:val="1"/>
      <w:numFmt w:val="bullet"/>
      <w:lvlText w:val=""/>
      <w:lvlJc w:val="left"/>
      <w:pPr>
        <w:ind w:left="1800" w:hanging="360"/>
      </w:pPr>
      <w:rPr>
        <w:rFonts w:ascii="Wingdings" w:hAnsi="Wingdings" w:hint="default"/>
      </w:rPr>
    </w:lvl>
    <w:lvl w:ilvl="3" w:tplc="5EF09EA2">
      <w:start w:val="1"/>
      <w:numFmt w:val="bullet"/>
      <w:lvlText w:val=""/>
      <w:lvlJc w:val="left"/>
      <w:pPr>
        <w:ind w:left="2520" w:hanging="360"/>
      </w:pPr>
      <w:rPr>
        <w:rFonts w:ascii="Symbol" w:hAnsi="Symbol" w:hint="default"/>
      </w:rPr>
    </w:lvl>
    <w:lvl w:ilvl="4" w:tplc="34A40602">
      <w:start w:val="1"/>
      <w:numFmt w:val="bullet"/>
      <w:lvlText w:val="o"/>
      <w:lvlJc w:val="left"/>
      <w:pPr>
        <w:ind w:left="3240" w:hanging="360"/>
      </w:pPr>
      <w:rPr>
        <w:rFonts w:ascii="Courier New" w:hAnsi="Courier New" w:cs="Courier New" w:hint="default"/>
      </w:rPr>
    </w:lvl>
    <w:lvl w:ilvl="5" w:tplc="E04C4B90">
      <w:start w:val="1"/>
      <w:numFmt w:val="bullet"/>
      <w:lvlText w:val=""/>
      <w:lvlJc w:val="left"/>
      <w:pPr>
        <w:ind w:left="3960" w:hanging="360"/>
      </w:pPr>
      <w:rPr>
        <w:rFonts w:ascii="Wingdings" w:hAnsi="Wingdings" w:hint="default"/>
      </w:rPr>
    </w:lvl>
    <w:lvl w:ilvl="6" w:tplc="261C440C">
      <w:start w:val="1"/>
      <w:numFmt w:val="bullet"/>
      <w:lvlText w:val=""/>
      <w:lvlJc w:val="left"/>
      <w:pPr>
        <w:ind w:left="4680" w:hanging="360"/>
      </w:pPr>
      <w:rPr>
        <w:rFonts w:ascii="Symbol" w:hAnsi="Symbol" w:hint="default"/>
      </w:rPr>
    </w:lvl>
    <w:lvl w:ilvl="7" w:tplc="EDDC987A">
      <w:start w:val="1"/>
      <w:numFmt w:val="bullet"/>
      <w:lvlText w:val="o"/>
      <w:lvlJc w:val="left"/>
      <w:pPr>
        <w:ind w:left="5400" w:hanging="360"/>
      </w:pPr>
      <w:rPr>
        <w:rFonts w:ascii="Courier New" w:hAnsi="Courier New" w:cs="Courier New" w:hint="default"/>
      </w:rPr>
    </w:lvl>
    <w:lvl w:ilvl="8" w:tplc="29527264">
      <w:start w:val="1"/>
      <w:numFmt w:val="bullet"/>
      <w:lvlText w:val=""/>
      <w:lvlJc w:val="left"/>
      <w:pPr>
        <w:ind w:left="6120" w:hanging="360"/>
      </w:pPr>
      <w:rPr>
        <w:rFonts w:ascii="Wingdings" w:hAnsi="Wingdings" w:hint="default"/>
      </w:rPr>
    </w:lvl>
  </w:abstractNum>
  <w:abstractNum w:abstractNumId="3" w15:restartNumberingAfterBreak="0">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50145"/>
    <w:multiLevelType w:val="hybridMultilevel"/>
    <w:tmpl w:val="EF9CE71E"/>
    <w:lvl w:ilvl="0" w:tplc="B2D08AF2">
      <w:start w:val="1"/>
      <w:numFmt w:val="upperLetter"/>
      <w:lvlText w:val="%1."/>
      <w:lvlJc w:val="left"/>
      <w:pPr>
        <w:ind w:left="1069" w:hanging="360"/>
      </w:pPr>
      <w:rPr>
        <w:rFonts w:hint="default"/>
      </w:rPr>
    </w:lvl>
    <w:lvl w:ilvl="1" w:tplc="DF4294B6" w:tentative="1">
      <w:start w:val="1"/>
      <w:numFmt w:val="lowerLetter"/>
      <w:lvlText w:val="%2."/>
      <w:lvlJc w:val="left"/>
      <w:pPr>
        <w:ind w:left="1789" w:hanging="360"/>
      </w:pPr>
    </w:lvl>
    <w:lvl w:ilvl="2" w:tplc="7C0C6C88" w:tentative="1">
      <w:start w:val="1"/>
      <w:numFmt w:val="lowerRoman"/>
      <w:lvlText w:val="%3."/>
      <w:lvlJc w:val="right"/>
      <w:pPr>
        <w:ind w:left="2509" w:hanging="180"/>
      </w:pPr>
    </w:lvl>
    <w:lvl w:ilvl="3" w:tplc="12C42760" w:tentative="1">
      <w:start w:val="1"/>
      <w:numFmt w:val="decimal"/>
      <w:lvlText w:val="%4."/>
      <w:lvlJc w:val="left"/>
      <w:pPr>
        <w:ind w:left="3229" w:hanging="360"/>
      </w:pPr>
    </w:lvl>
    <w:lvl w:ilvl="4" w:tplc="0122DE00" w:tentative="1">
      <w:start w:val="1"/>
      <w:numFmt w:val="lowerLetter"/>
      <w:lvlText w:val="%5."/>
      <w:lvlJc w:val="left"/>
      <w:pPr>
        <w:ind w:left="3949" w:hanging="360"/>
      </w:pPr>
    </w:lvl>
    <w:lvl w:ilvl="5" w:tplc="1FF20B6A" w:tentative="1">
      <w:start w:val="1"/>
      <w:numFmt w:val="lowerRoman"/>
      <w:lvlText w:val="%6."/>
      <w:lvlJc w:val="right"/>
      <w:pPr>
        <w:ind w:left="4669" w:hanging="180"/>
      </w:pPr>
    </w:lvl>
    <w:lvl w:ilvl="6" w:tplc="45BCAA08" w:tentative="1">
      <w:start w:val="1"/>
      <w:numFmt w:val="decimal"/>
      <w:lvlText w:val="%7."/>
      <w:lvlJc w:val="left"/>
      <w:pPr>
        <w:ind w:left="5389" w:hanging="360"/>
      </w:pPr>
    </w:lvl>
    <w:lvl w:ilvl="7" w:tplc="898E83F2" w:tentative="1">
      <w:start w:val="1"/>
      <w:numFmt w:val="lowerLetter"/>
      <w:lvlText w:val="%8."/>
      <w:lvlJc w:val="left"/>
      <w:pPr>
        <w:ind w:left="6109" w:hanging="360"/>
      </w:pPr>
    </w:lvl>
    <w:lvl w:ilvl="8" w:tplc="5F9C4842" w:tentative="1">
      <w:start w:val="1"/>
      <w:numFmt w:val="lowerRoman"/>
      <w:lvlText w:val="%9."/>
      <w:lvlJc w:val="right"/>
      <w:pPr>
        <w:ind w:left="6829" w:hanging="180"/>
      </w:pPr>
    </w:lvl>
  </w:abstractNum>
  <w:abstractNum w:abstractNumId="5" w15:restartNumberingAfterBreak="0">
    <w:nsid w:val="1549331F"/>
    <w:multiLevelType w:val="hybridMultilevel"/>
    <w:tmpl w:val="B1E41D32"/>
    <w:lvl w:ilvl="0" w:tplc="0232AFDE">
      <w:start w:val="1"/>
      <w:numFmt w:val="bullet"/>
      <w:lvlText w:val=""/>
      <w:lvlJc w:val="left"/>
      <w:pPr>
        <w:ind w:left="720" w:hanging="360"/>
      </w:pPr>
      <w:rPr>
        <w:rFonts w:ascii="Symbol" w:hAnsi="Symbol" w:hint="default"/>
      </w:rPr>
    </w:lvl>
    <w:lvl w:ilvl="1" w:tplc="6FD47278" w:tentative="1">
      <w:start w:val="1"/>
      <w:numFmt w:val="bullet"/>
      <w:lvlText w:val="o"/>
      <w:lvlJc w:val="left"/>
      <w:pPr>
        <w:ind w:left="1440" w:hanging="360"/>
      </w:pPr>
      <w:rPr>
        <w:rFonts w:ascii="Courier New" w:hAnsi="Courier New" w:cs="Courier New" w:hint="default"/>
      </w:rPr>
    </w:lvl>
    <w:lvl w:ilvl="2" w:tplc="C764EC8E" w:tentative="1">
      <w:start w:val="1"/>
      <w:numFmt w:val="bullet"/>
      <w:lvlText w:val=""/>
      <w:lvlJc w:val="left"/>
      <w:pPr>
        <w:ind w:left="2160" w:hanging="360"/>
      </w:pPr>
      <w:rPr>
        <w:rFonts w:ascii="Wingdings" w:hAnsi="Wingdings" w:hint="default"/>
      </w:rPr>
    </w:lvl>
    <w:lvl w:ilvl="3" w:tplc="B60EB0E8" w:tentative="1">
      <w:start w:val="1"/>
      <w:numFmt w:val="bullet"/>
      <w:lvlText w:val=""/>
      <w:lvlJc w:val="left"/>
      <w:pPr>
        <w:ind w:left="2880" w:hanging="360"/>
      </w:pPr>
      <w:rPr>
        <w:rFonts w:ascii="Symbol" w:hAnsi="Symbol" w:hint="default"/>
      </w:rPr>
    </w:lvl>
    <w:lvl w:ilvl="4" w:tplc="21A4FBCA" w:tentative="1">
      <w:start w:val="1"/>
      <w:numFmt w:val="bullet"/>
      <w:lvlText w:val="o"/>
      <w:lvlJc w:val="left"/>
      <w:pPr>
        <w:ind w:left="3600" w:hanging="360"/>
      </w:pPr>
      <w:rPr>
        <w:rFonts w:ascii="Courier New" w:hAnsi="Courier New" w:cs="Courier New" w:hint="default"/>
      </w:rPr>
    </w:lvl>
    <w:lvl w:ilvl="5" w:tplc="1060B60A" w:tentative="1">
      <w:start w:val="1"/>
      <w:numFmt w:val="bullet"/>
      <w:lvlText w:val=""/>
      <w:lvlJc w:val="left"/>
      <w:pPr>
        <w:ind w:left="4320" w:hanging="360"/>
      </w:pPr>
      <w:rPr>
        <w:rFonts w:ascii="Wingdings" w:hAnsi="Wingdings" w:hint="default"/>
      </w:rPr>
    </w:lvl>
    <w:lvl w:ilvl="6" w:tplc="261ED2EA" w:tentative="1">
      <w:start w:val="1"/>
      <w:numFmt w:val="bullet"/>
      <w:lvlText w:val=""/>
      <w:lvlJc w:val="left"/>
      <w:pPr>
        <w:ind w:left="5040" w:hanging="360"/>
      </w:pPr>
      <w:rPr>
        <w:rFonts w:ascii="Symbol" w:hAnsi="Symbol" w:hint="default"/>
      </w:rPr>
    </w:lvl>
    <w:lvl w:ilvl="7" w:tplc="F6549476" w:tentative="1">
      <w:start w:val="1"/>
      <w:numFmt w:val="bullet"/>
      <w:lvlText w:val="o"/>
      <w:lvlJc w:val="left"/>
      <w:pPr>
        <w:ind w:left="5760" w:hanging="360"/>
      </w:pPr>
      <w:rPr>
        <w:rFonts w:ascii="Courier New" w:hAnsi="Courier New" w:cs="Courier New" w:hint="default"/>
      </w:rPr>
    </w:lvl>
    <w:lvl w:ilvl="8" w:tplc="FE3ABFBE" w:tentative="1">
      <w:start w:val="1"/>
      <w:numFmt w:val="bullet"/>
      <w:lvlText w:val=""/>
      <w:lvlJc w:val="left"/>
      <w:pPr>
        <w:ind w:left="6480" w:hanging="360"/>
      </w:pPr>
      <w:rPr>
        <w:rFonts w:ascii="Wingdings" w:hAnsi="Wingdings" w:hint="default"/>
      </w:rPr>
    </w:lvl>
  </w:abstractNum>
  <w:abstractNum w:abstractNumId="6"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7" w15:restartNumberingAfterBreak="0">
    <w:nsid w:val="20A939B4"/>
    <w:multiLevelType w:val="hybridMultilevel"/>
    <w:tmpl w:val="EB34D91C"/>
    <w:lvl w:ilvl="0" w:tplc="B486F91C">
      <w:start w:val="6"/>
      <w:numFmt w:val="decimal"/>
      <w:lvlText w:val="%1."/>
      <w:lvlJc w:val="left"/>
      <w:pPr>
        <w:ind w:left="720" w:hanging="360"/>
      </w:pPr>
      <w:rPr>
        <w:rFonts w:hint="default"/>
      </w:rPr>
    </w:lvl>
    <w:lvl w:ilvl="1" w:tplc="31C0FFEE" w:tentative="1">
      <w:start w:val="1"/>
      <w:numFmt w:val="lowerLetter"/>
      <w:lvlText w:val="%2."/>
      <w:lvlJc w:val="left"/>
      <w:pPr>
        <w:ind w:left="1440" w:hanging="360"/>
      </w:pPr>
    </w:lvl>
    <w:lvl w:ilvl="2" w:tplc="F1C6EB0A" w:tentative="1">
      <w:start w:val="1"/>
      <w:numFmt w:val="lowerRoman"/>
      <w:lvlText w:val="%3."/>
      <w:lvlJc w:val="right"/>
      <w:pPr>
        <w:ind w:left="2160" w:hanging="180"/>
      </w:pPr>
    </w:lvl>
    <w:lvl w:ilvl="3" w:tplc="8E1E7D8C" w:tentative="1">
      <w:start w:val="1"/>
      <w:numFmt w:val="decimal"/>
      <w:lvlText w:val="%4."/>
      <w:lvlJc w:val="left"/>
      <w:pPr>
        <w:ind w:left="2880" w:hanging="360"/>
      </w:pPr>
    </w:lvl>
    <w:lvl w:ilvl="4" w:tplc="CEA42504" w:tentative="1">
      <w:start w:val="1"/>
      <w:numFmt w:val="lowerLetter"/>
      <w:lvlText w:val="%5."/>
      <w:lvlJc w:val="left"/>
      <w:pPr>
        <w:ind w:left="3600" w:hanging="360"/>
      </w:pPr>
    </w:lvl>
    <w:lvl w:ilvl="5" w:tplc="5B8EC1E0" w:tentative="1">
      <w:start w:val="1"/>
      <w:numFmt w:val="lowerRoman"/>
      <w:lvlText w:val="%6."/>
      <w:lvlJc w:val="right"/>
      <w:pPr>
        <w:ind w:left="4320" w:hanging="180"/>
      </w:pPr>
    </w:lvl>
    <w:lvl w:ilvl="6" w:tplc="447CC26C" w:tentative="1">
      <w:start w:val="1"/>
      <w:numFmt w:val="decimal"/>
      <w:lvlText w:val="%7."/>
      <w:lvlJc w:val="left"/>
      <w:pPr>
        <w:ind w:left="5040" w:hanging="360"/>
      </w:pPr>
    </w:lvl>
    <w:lvl w:ilvl="7" w:tplc="29983A4A" w:tentative="1">
      <w:start w:val="1"/>
      <w:numFmt w:val="lowerLetter"/>
      <w:lvlText w:val="%8."/>
      <w:lvlJc w:val="left"/>
      <w:pPr>
        <w:ind w:left="5760" w:hanging="360"/>
      </w:pPr>
    </w:lvl>
    <w:lvl w:ilvl="8" w:tplc="7F788876" w:tentative="1">
      <w:start w:val="1"/>
      <w:numFmt w:val="lowerRoman"/>
      <w:lvlText w:val="%9."/>
      <w:lvlJc w:val="right"/>
      <w:pPr>
        <w:ind w:left="6480" w:hanging="180"/>
      </w:pPr>
    </w:lvl>
  </w:abstractNum>
  <w:abstractNum w:abstractNumId="8" w15:restartNumberingAfterBreak="0">
    <w:nsid w:val="2B691024"/>
    <w:multiLevelType w:val="hybridMultilevel"/>
    <w:tmpl w:val="05B2DFE6"/>
    <w:lvl w:ilvl="0" w:tplc="426A603E">
      <w:start w:val="1"/>
      <w:numFmt w:val="decimal"/>
      <w:lvlText w:val="%1."/>
      <w:lvlJc w:val="left"/>
      <w:pPr>
        <w:ind w:left="1080" w:hanging="360"/>
      </w:pPr>
      <w:rPr>
        <w:rFonts w:hint="default"/>
      </w:rPr>
    </w:lvl>
    <w:lvl w:ilvl="1" w:tplc="8904F394">
      <w:start w:val="1"/>
      <w:numFmt w:val="lowerLetter"/>
      <w:lvlText w:val="%2."/>
      <w:lvlJc w:val="left"/>
      <w:pPr>
        <w:ind w:left="1800" w:hanging="360"/>
      </w:pPr>
    </w:lvl>
    <w:lvl w:ilvl="2" w:tplc="1A72D632" w:tentative="1">
      <w:start w:val="1"/>
      <w:numFmt w:val="lowerRoman"/>
      <w:lvlText w:val="%3."/>
      <w:lvlJc w:val="right"/>
      <w:pPr>
        <w:ind w:left="2520" w:hanging="180"/>
      </w:pPr>
    </w:lvl>
    <w:lvl w:ilvl="3" w:tplc="E6B8CFB0" w:tentative="1">
      <w:start w:val="1"/>
      <w:numFmt w:val="decimal"/>
      <w:lvlText w:val="%4."/>
      <w:lvlJc w:val="left"/>
      <w:pPr>
        <w:ind w:left="3240" w:hanging="360"/>
      </w:pPr>
    </w:lvl>
    <w:lvl w:ilvl="4" w:tplc="092E7F76" w:tentative="1">
      <w:start w:val="1"/>
      <w:numFmt w:val="lowerLetter"/>
      <w:lvlText w:val="%5."/>
      <w:lvlJc w:val="left"/>
      <w:pPr>
        <w:ind w:left="3960" w:hanging="360"/>
      </w:pPr>
    </w:lvl>
    <w:lvl w:ilvl="5" w:tplc="7974C13E" w:tentative="1">
      <w:start w:val="1"/>
      <w:numFmt w:val="lowerRoman"/>
      <w:lvlText w:val="%6."/>
      <w:lvlJc w:val="right"/>
      <w:pPr>
        <w:ind w:left="4680" w:hanging="180"/>
      </w:pPr>
    </w:lvl>
    <w:lvl w:ilvl="6" w:tplc="07E2BBCA" w:tentative="1">
      <w:start w:val="1"/>
      <w:numFmt w:val="decimal"/>
      <w:lvlText w:val="%7."/>
      <w:lvlJc w:val="left"/>
      <w:pPr>
        <w:ind w:left="5400" w:hanging="360"/>
      </w:pPr>
    </w:lvl>
    <w:lvl w:ilvl="7" w:tplc="C71C1232" w:tentative="1">
      <w:start w:val="1"/>
      <w:numFmt w:val="lowerLetter"/>
      <w:lvlText w:val="%8."/>
      <w:lvlJc w:val="left"/>
      <w:pPr>
        <w:ind w:left="6120" w:hanging="360"/>
      </w:pPr>
    </w:lvl>
    <w:lvl w:ilvl="8" w:tplc="575AA0AC" w:tentative="1">
      <w:start w:val="1"/>
      <w:numFmt w:val="lowerRoman"/>
      <w:lvlText w:val="%9."/>
      <w:lvlJc w:val="right"/>
      <w:pPr>
        <w:ind w:left="6840" w:hanging="180"/>
      </w:pPr>
    </w:lvl>
  </w:abstractNum>
  <w:abstractNum w:abstractNumId="9" w15:restartNumberingAfterBreak="0">
    <w:nsid w:val="30E744CB"/>
    <w:multiLevelType w:val="hybridMultilevel"/>
    <w:tmpl w:val="D83E7F2E"/>
    <w:lvl w:ilvl="0" w:tplc="BAF6090A">
      <w:start w:val="1"/>
      <w:numFmt w:val="bullet"/>
      <w:lvlText w:val=""/>
      <w:lvlJc w:val="left"/>
      <w:pPr>
        <w:ind w:left="360" w:hanging="360"/>
      </w:pPr>
      <w:rPr>
        <w:rFonts w:ascii="Symbol" w:hAnsi="Symbol" w:hint="default"/>
      </w:rPr>
    </w:lvl>
    <w:lvl w:ilvl="1" w:tplc="32345F22">
      <w:start w:val="1"/>
      <w:numFmt w:val="bullet"/>
      <w:lvlText w:val="o"/>
      <w:lvlJc w:val="left"/>
      <w:pPr>
        <w:ind w:left="1080" w:hanging="360"/>
      </w:pPr>
      <w:rPr>
        <w:rFonts w:ascii="Courier New" w:hAnsi="Courier New" w:cs="Courier New" w:hint="default"/>
      </w:rPr>
    </w:lvl>
    <w:lvl w:ilvl="2" w:tplc="279E2234">
      <w:start w:val="1"/>
      <w:numFmt w:val="bullet"/>
      <w:lvlText w:val=""/>
      <w:lvlJc w:val="left"/>
      <w:pPr>
        <w:ind w:left="1800" w:hanging="360"/>
      </w:pPr>
      <w:rPr>
        <w:rFonts w:ascii="Wingdings" w:hAnsi="Wingdings" w:hint="default"/>
      </w:rPr>
    </w:lvl>
    <w:lvl w:ilvl="3" w:tplc="67D26544">
      <w:start w:val="1"/>
      <w:numFmt w:val="bullet"/>
      <w:lvlText w:val=""/>
      <w:lvlJc w:val="left"/>
      <w:pPr>
        <w:ind w:left="2520" w:hanging="360"/>
      </w:pPr>
      <w:rPr>
        <w:rFonts w:ascii="Symbol" w:hAnsi="Symbol" w:hint="default"/>
      </w:rPr>
    </w:lvl>
    <w:lvl w:ilvl="4" w:tplc="43A81132">
      <w:start w:val="1"/>
      <w:numFmt w:val="bullet"/>
      <w:lvlText w:val="o"/>
      <w:lvlJc w:val="left"/>
      <w:pPr>
        <w:ind w:left="3240" w:hanging="360"/>
      </w:pPr>
      <w:rPr>
        <w:rFonts w:ascii="Courier New" w:hAnsi="Courier New" w:cs="Courier New" w:hint="default"/>
      </w:rPr>
    </w:lvl>
    <w:lvl w:ilvl="5" w:tplc="EC3409B4">
      <w:start w:val="1"/>
      <w:numFmt w:val="bullet"/>
      <w:lvlText w:val=""/>
      <w:lvlJc w:val="left"/>
      <w:pPr>
        <w:ind w:left="3960" w:hanging="360"/>
      </w:pPr>
      <w:rPr>
        <w:rFonts w:ascii="Wingdings" w:hAnsi="Wingdings" w:hint="default"/>
      </w:rPr>
    </w:lvl>
    <w:lvl w:ilvl="6" w:tplc="AD8A3C50">
      <w:start w:val="1"/>
      <w:numFmt w:val="bullet"/>
      <w:lvlText w:val=""/>
      <w:lvlJc w:val="left"/>
      <w:pPr>
        <w:ind w:left="4680" w:hanging="360"/>
      </w:pPr>
      <w:rPr>
        <w:rFonts w:ascii="Symbol" w:hAnsi="Symbol" w:hint="default"/>
      </w:rPr>
    </w:lvl>
    <w:lvl w:ilvl="7" w:tplc="2850D00E">
      <w:start w:val="1"/>
      <w:numFmt w:val="bullet"/>
      <w:lvlText w:val="o"/>
      <w:lvlJc w:val="left"/>
      <w:pPr>
        <w:ind w:left="5400" w:hanging="360"/>
      </w:pPr>
      <w:rPr>
        <w:rFonts w:ascii="Courier New" w:hAnsi="Courier New" w:cs="Courier New" w:hint="default"/>
      </w:rPr>
    </w:lvl>
    <w:lvl w:ilvl="8" w:tplc="31B2EEB0">
      <w:start w:val="1"/>
      <w:numFmt w:val="bullet"/>
      <w:lvlText w:val=""/>
      <w:lvlJc w:val="left"/>
      <w:pPr>
        <w:ind w:left="6120" w:hanging="360"/>
      </w:pPr>
      <w:rPr>
        <w:rFonts w:ascii="Wingdings" w:hAnsi="Wingdings" w:hint="default"/>
      </w:rPr>
    </w:lvl>
  </w:abstractNum>
  <w:abstractNum w:abstractNumId="10" w15:restartNumberingAfterBreak="0">
    <w:nsid w:val="310F54F0"/>
    <w:multiLevelType w:val="hybridMultilevel"/>
    <w:tmpl w:val="A164EF1E"/>
    <w:lvl w:ilvl="0" w:tplc="9C887378">
      <w:start w:val="1"/>
      <w:numFmt w:val="decimal"/>
      <w:lvlText w:val="%1)"/>
      <w:lvlJc w:val="left"/>
      <w:pPr>
        <w:ind w:left="720" w:hanging="360"/>
      </w:pPr>
      <w:rPr>
        <w:rFonts w:hint="default"/>
      </w:rPr>
    </w:lvl>
    <w:lvl w:ilvl="1" w:tplc="3AD445E0" w:tentative="1">
      <w:start w:val="1"/>
      <w:numFmt w:val="bullet"/>
      <w:lvlText w:val="o"/>
      <w:lvlJc w:val="left"/>
      <w:pPr>
        <w:ind w:left="1440" w:hanging="360"/>
      </w:pPr>
      <w:rPr>
        <w:rFonts w:ascii="Courier New" w:hAnsi="Courier New" w:hint="default"/>
      </w:rPr>
    </w:lvl>
    <w:lvl w:ilvl="2" w:tplc="1E564718" w:tentative="1">
      <w:start w:val="1"/>
      <w:numFmt w:val="bullet"/>
      <w:lvlText w:val=""/>
      <w:lvlJc w:val="left"/>
      <w:pPr>
        <w:ind w:left="2160" w:hanging="360"/>
      </w:pPr>
      <w:rPr>
        <w:rFonts w:ascii="Wingdings" w:hAnsi="Wingdings" w:hint="default"/>
      </w:rPr>
    </w:lvl>
    <w:lvl w:ilvl="3" w:tplc="E8581236" w:tentative="1">
      <w:start w:val="1"/>
      <w:numFmt w:val="bullet"/>
      <w:lvlText w:val=""/>
      <w:lvlJc w:val="left"/>
      <w:pPr>
        <w:ind w:left="2880" w:hanging="360"/>
      </w:pPr>
      <w:rPr>
        <w:rFonts w:ascii="Symbol" w:hAnsi="Symbol" w:hint="default"/>
      </w:rPr>
    </w:lvl>
    <w:lvl w:ilvl="4" w:tplc="24E84D32" w:tentative="1">
      <w:start w:val="1"/>
      <w:numFmt w:val="bullet"/>
      <w:lvlText w:val="o"/>
      <w:lvlJc w:val="left"/>
      <w:pPr>
        <w:ind w:left="3600" w:hanging="360"/>
      </w:pPr>
      <w:rPr>
        <w:rFonts w:ascii="Courier New" w:hAnsi="Courier New" w:hint="default"/>
      </w:rPr>
    </w:lvl>
    <w:lvl w:ilvl="5" w:tplc="DC86A3E4" w:tentative="1">
      <w:start w:val="1"/>
      <w:numFmt w:val="bullet"/>
      <w:lvlText w:val=""/>
      <w:lvlJc w:val="left"/>
      <w:pPr>
        <w:ind w:left="4320" w:hanging="360"/>
      </w:pPr>
      <w:rPr>
        <w:rFonts w:ascii="Wingdings" w:hAnsi="Wingdings" w:hint="default"/>
      </w:rPr>
    </w:lvl>
    <w:lvl w:ilvl="6" w:tplc="13A60D1C" w:tentative="1">
      <w:start w:val="1"/>
      <w:numFmt w:val="bullet"/>
      <w:lvlText w:val=""/>
      <w:lvlJc w:val="left"/>
      <w:pPr>
        <w:ind w:left="5040" w:hanging="360"/>
      </w:pPr>
      <w:rPr>
        <w:rFonts w:ascii="Symbol" w:hAnsi="Symbol" w:hint="default"/>
      </w:rPr>
    </w:lvl>
    <w:lvl w:ilvl="7" w:tplc="6624F122" w:tentative="1">
      <w:start w:val="1"/>
      <w:numFmt w:val="bullet"/>
      <w:lvlText w:val="o"/>
      <w:lvlJc w:val="left"/>
      <w:pPr>
        <w:ind w:left="5760" w:hanging="360"/>
      </w:pPr>
      <w:rPr>
        <w:rFonts w:ascii="Courier New" w:hAnsi="Courier New" w:hint="default"/>
      </w:rPr>
    </w:lvl>
    <w:lvl w:ilvl="8" w:tplc="55D8DAA8" w:tentative="1">
      <w:start w:val="1"/>
      <w:numFmt w:val="bullet"/>
      <w:lvlText w:val=""/>
      <w:lvlJc w:val="left"/>
      <w:pPr>
        <w:ind w:left="6480" w:hanging="360"/>
      </w:pPr>
      <w:rPr>
        <w:rFonts w:ascii="Wingdings" w:hAnsi="Wingdings" w:hint="default"/>
      </w:rPr>
    </w:lvl>
  </w:abstractNum>
  <w:abstractNum w:abstractNumId="11" w15:restartNumberingAfterBreak="0">
    <w:nsid w:val="31942D56"/>
    <w:multiLevelType w:val="hybridMultilevel"/>
    <w:tmpl w:val="D3505284"/>
    <w:lvl w:ilvl="0" w:tplc="4B660D1C">
      <w:start w:val="1"/>
      <w:numFmt w:val="decimal"/>
      <w:lvlText w:val="%1."/>
      <w:lvlJc w:val="left"/>
      <w:pPr>
        <w:ind w:left="1800" w:hanging="360"/>
      </w:pPr>
      <w:rPr>
        <w:rFonts w:hint="default"/>
      </w:rPr>
    </w:lvl>
    <w:lvl w:ilvl="1" w:tplc="3D708382" w:tentative="1">
      <w:start w:val="1"/>
      <w:numFmt w:val="lowerLetter"/>
      <w:lvlText w:val="%2."/>
      <w:lvlJc w:val="left"/>
      <w:pPr>
        <w:ind w:left="2018" w:hanging="360"/>
      </w:pPr>
    </w:lvl>
    <w:lvl w:ilvl="2" w:tplc="75501732" w:tentative="1">
      <w:start w:val="1"/>
      <w:numFmt w:val="lowerRoman"/>
      <w:lvlText w:val="%3."/>
      <w:lvlJc w:val="right"/>
      <w:pPr>
        <w:ind w:left="2738" w:hanging="180"/>
      </w:pPr>
    </w:lvl>
    <w:lvl w:ilvl="3" w:tplc="1740428E" w:tentative="1">
      <w:start w:val="1"/>
      <w:numFmt w:val="decimal"/>
      <w:lvlText w:val="%4."/>
      <w:lvlJc w:val="left"/>
      <w:pPr>
        <w:ind w:left="3458" w:hanging="360"/>
      </w:pPr>
    </w:lvl>
    <w:lvl w:ilvl="4" w:tplc="B586872C" w:tentative="1">
      <w:start w:val="1"/>
      <w:numFmt w:val="lowerLetter"/>
      <w:lvlText w:val="%5."/>
      <w:lvlJc w:val="left"/>
      <w:pPr>
        <w:ind w:left="4178" w:hanging="360"/>
      </w:pPr>
    </w:lvl>
    <w:lvl w:ilvl="5" w:tplc="2C423C30" w:tentative="1">
      <w:start w:val="1"/>
      <w:numFmt w:val="lowerRoman"/>
      <w:lvlText w:val="%6."/>
      <w:lvlJc w:val="right"/>
      <w:pPr>
        <w:ind w:left="4898" w:hanging="180"/>
      </w:pPr>
    </w:lvl>
    <w:lvl w:ilvl="6" w:tplc="84CE692E" w:tentative="1">
      <w:start w:val="1"/>
      <w:numFmt w:val="decimal"/>
      <w:lvlText w:val="%7."/>
      <w:lvlJc w:val="left"/>
      <w:pPr>
        <w:ind w:left="5618" w:hanging="360"/>
      </w:pPr>
    </w:lvl>
    <w:lvl w:ilvl="7" w:tplc="71425448" w:tentative="1">
      <w:start w:val="1"/>
      <w:numFmt w:val="lowerLetter"/>
      <w:lvlText w:val="%8."/>
      <w:lvlJc w:val="left"/>
      <w:pPr>
        <w:ind w:left="6338" w:hanging="360"/>
      </w:pPr>
    </w:lvl>
    <w:lvl w:ilvl="8" w:tplc="AC445442" w:tentative="1">
      <w:start w:val="1"/>
      <w:numFmt w:val="lowerRoman"/>
      <w:lvlText w:val="%9."/>
      <w:lvlJc w:val="right"/>
      <w:pPr>
        <w:ind w:left="7058" w:hanging="180"/>
      </w:pPr>
    </w:lvl>
  </w:abstractNum>
  <w:abstractNum w:abstractNumId="12" w15:restartNumberingAfterBreak="0">
    <w:nsid w:val="333E0909"/>
    <w:multiLevelType w:val="hybridMultilevel"/>
    <w:tmpl w:val="C400DCC2"/>
    <w:lvl w:ilvl="0" w:tplc="67C0959C">
      <w:start w:val="2"/>
      <w:numFmt w:val="decimal"/>
      <w:lvlText w:val="%1."/>
      <w:lvlJc w:val="left"/>
      <w:pPr>
        <w:ind w:left="360" w:hanging="360"/>
      </w:pPr>
      <w:rPr>
        <w:rFonts w:hint="default"/>
      </w:rPr>
    </w:lvl>
    <w:lvl w:ilvl="1" w:tplc="21B0CE5A" w:tentative="1">
      <w:start w:val="1"/>
      <w:numFmt w:val="lowerLetter"/>
      <w:lvlText w:val="%2)"/>
      <w:lvlJc w:val="left"/>
      <w:pPr>
        <w:ind w:left="840" w:hanging="420"/>
      </w:pPr>
    </w:lvl>
    <w:lvl w:ilvl="2" w:tplc="0BFC0E26" w:tentative="1">
      <w:start w:val="1"/>
      <w:numFmt w:val="lowerRoman"/>
      <w:lvlText w:val="%3."/>
      <w:lvlJc w:val="right"/>
      <w:pPr>
        <w:ind w:left="1260" w:hanging="420"/>
      </w:pPr>
    </w:lvl>
    <w:lvl w:ilvl="3" w:tplc="34D2BD9C" w:tentative="1">
      <w:start w:val="1"/>
      <w:numFmt w:val="decimal"/>
      <w:lvlText w:val="%4."/>
      <w:lvlJc w:val="left"/>
      <w:pPr>
        <w:ind w:left="1680" w:hanging="420"/>
      </w:pPr>
    </w:lvl>
    <w:lvl w:ilvl="4" w:tplc="827AF458" w:tentative="1">
      <w:start w:val="1"/>
      <w:numFmt w:val="lowerLetter"/>
      <w:lvlText w:val="%5)"/>
      <w:lvlJc w:val="left"/>
      <w:pPr>
        <w:ind w:left="2100" w:hanging="420"/>
      </w:pPr>
    </w:lvl>
    <w:lvl w:ilvl="5" w:tplc="8DC65F62" w:tentative="1">
      <w:start w:val="1"/>
      <w:numFmt w:val="lowerRoman"/>
      <w:lvlText w:val="%6."/>
      <w:lvlJc w:val="right"/>
      <w:pPr>
        <w:ind w:left="2520" w:hanging="420"/>
      </w:pPr>
    </w:lvl>
    <w:lvl w:ilvl="6" w:tplc="B524C85E" w:tentative="1">
      <w:start w:val="1"/>
      <w:numFmt w:val="decimal"/>
      <w:lvlText w:val="%7."/>
      <w:lvlJc w:val="left"/>
      <w:pPr>
        <w:ind w:left="2940" w:hanging="420"/>
      </w:pPr>
    </w:lvl>
    <w:lvl w:ilvl="7" w:tplc="3A843280" w:tentative="1">
      <w:start w:val="1"/>
      <w:numFmt w:val="lowerLetter"/>
      <w:lvlText w:val="%8)"/>
      <w:lvlJc w:val="left"/>
      <w:pPr>
        <w:ind w:left="3360" w:hanging="420"/>
      </w:pPr>
    </w:lvl>
    <w:lvl w:ilvl="8" w:tplc="D0A83D0C" w:tentative="1">
      <w:start w:val="1"/>
      <w:numFmt w:val="lowerRoman"/>
      <w:lvlText w:val="%9."/>
      <w:lvlJc w:val="right"/>
      <w:pPr>
        <w:ind w:left="3780" w:hanging="420"/>
      </w:pPr>
    </w:lvl>
  </w:abstractNum>
  <w:abstractNum w:abstractNumId="13" w15:restartNumberingAfterBreak="0">
    <w:nsid w:val="37D17A9B"/>
    <w:multiLevelType w:val="hybridMultilevel"/>
    <w:tmpl w:val="E89418BC"/>
    <w:lvl w:ilvl="0" w:tplc="F6B65C92">
      <w:start w:val="1"/>
      <w:numFmt w:val="bullet"/>
      <w:lvlText w:val=""/>
      <w:lvlJc w:val="left"/>
      <w:pPr>
        <w:ind w:left="360" w:hanging="360"/>
      </w:pPr>
      <w:rPr>
        <w:rFonts w:ascii="Symbol" w:hAnsi="Symbol" w:hint="default"/>
      </w:rPr>
    </w:lvl>
    <w:lvl w:ilvl="1" w:tplc="E5A0BAA8">
      <w:start w:val="1"/>
      <w:numFmt w:val="bullet"/>
      <w:lvlText w:val="o"/>
      <w:lvlJc w:val="left"/>
      <w:pPr>
        <w:ind w:left="1080" w:hanging="360"/>
      </w:pPr>
      <w:rPr>
        <w:rFonts w:ascii="Courier New" w:hAnsi="Courier New" w:cs="Courier New" w:hint="default"/>
      </w:rPr>
    </w:lvl>
    <w:lvl w:ilvl="2" w:tplc="51802D0E">
      <w:start w:val="1"/>
      <w:numFmt w:val="bullet"/>
      <w:lvlText w:val=""/>
      <w:lvlJc w:val="left"/>
      <w:pPr>
        <w:ind w:left="1800" w:hanging="360"/>
      </w:pPr>
      <w:rPr>
        <w:rFonts w:ascii="Wingdings" w:hAnsi="Wingdings" w:hint="default"/>
      </w:rPr>
    </w:lvl>
    <w:lvl w:ilvl="3" w:tplc="FD8EF204">
      <w:start w:val="1"/>
      <w:numFmt w:val="bullet"/>
      <w:lvlText w:val=""/>
      <w:lvlJc w:val="left"/>
      <w:pPr>
        <w:ind w:left="2520" w:hanging="360"/>
      </w:pPr>
      <w:rPr>
        <w:rFonts w:ascii="Symbol" w:hAnsi="Symbol" w:hint="default"/>
      </w:rPr>
    </w:lvl>
    <w:lvl w:ilvl="4" w:tplc="1B945032">
      <w:start w:val="1"/>
      <w:numFmt w:val="bullet"/>
      <w:lvlText w:val="o"/>
      <w:lvlJc w:val="left"/>
      <w:pPr>
        <w:ind w:left="3240" w:hanging="360"/>
      </w:pPr>
      <w:rPr>
        <w:rFonts w:ascii="Courier New" w:hAnsi="Courier New" w:cs="Courier New" w:hint="default"/>
      </w:rPr>
    </w:lvl>
    <w:lvl w:ilvl="5" w:tplc="E230F8B2">
      <w:start w:val="1"/>
      <w:numFmt w:val="bullet"/>
      <w:lvlText w:val=""/>
      <w:lvlJc w:val="left"/>
      <w:pPr>
        <w:ind w:left="3960" w:hanging="360"/>
      </w:pPr>
      <w:rPr>
        <w:rFonts w:ascii="Wingdings" w:hAnsi="Wingdings" w:hint="default"/>
      </w:rPr>
    </w:lvl>
    <w:lvl w:ilvl="6" w:tplc="471EBAAE">
      <w:start w:val="1"/>
      <w:numFmt w:val="bullet"/>
      <w:lvlText w:val=""/>
      <w:lvlJc w:val="left"/>
      <w:pPr>
        <w:ind w:left="4680" w:hanging="360"/>
      </w:pPr>
      <w:rPr>
        <w:rFonts w:ascii="Symbol" w:hAnsi="Symbol" w:hint="default"/>
      </w:rPr>
    </w:lvl>
    <w:lvl w:ilvl="7" w:tplc="46023E74">
      <w:start w:val="1"/>
      <w:numFmt w:val="bullet"/>
      <w:lvlText w:val="o"/>
      <w:lvlJc w:val="left"/>
      <w:pPr>
        <w:ind w:left="5400" w:hanging="360"/>
      </w:pPr>
      <w:rPr>
        <w:rFonts w:ascii="Courier New" w:hAnsi="Courier New" w:cs="Courier New" w:hint="default"/>
      </w:rPr>
    </w:lvl>
    <w:lvl w:ilvl="8" w:tplc="3710E89C">
      <w:start w:val="1"/>
      <w:numFmt w:val="bullet"/>
      <w:lvlText w:val=""/>
      <w:lvlJc w:val="left"/>
      <w:pPr>
        <w:ind w:left="6120" w:hanging="360"/>
      </w:pPr>
      <w:rPr>
        <w:rFonts w:ascii="Wingdings" w:hAnsi="Wingdings" w:hint="default"/>
      </w:rPr>
    </w:lvl>
  </w:abstractNum>
  <w:abstractNum w:abstractNumId="14" w15:restartNumberingAfterBreak="0">
    <w:nsid w:val="38C3433E"/>
    <w:multiLevelType w:val="hybridMultilevel"/>
    <w:tmpl w:val="A4AE2AAE"/>
    <w:lvl w:ilvl="0" w:tplc="0CFA3BC4">
      <w:start w:val="1"/>
      <w:numFmt w:val="bullet"/>
      <w:lvlText w:val=""/>
      <w:lvlJc w:val="left"/>
      <w:pPr>
        <w:ind w:left="360" w:hanging="360"/>
      </w:pPr>
      <w:rPr>
        <w:rFonts w:ascii="Symbol" w:hAnsi="Symbol" w:hint="default"/>
      </w:rPr>
    </w:lvl>
    <w:lvl w:ilvl="1" w:tplc="53401F44">
      <w:start w:val="1"/>
      <w:numFmt w:val="bullet"/>
      <w:lvlText w:val="o"/>
      <w:lvlJc w:val="left"/>
      <w:pPr>
        <w:ind w:left="1080" w:hanging="360"/>
      </w:pPr>
      <w:rPr>
        <w:rFonts w:ascii="Courier New" w:hAnsi="Courier New" w:cs="Courier New" w:hint="default"/>
      </w:rPr>
    </w:lvl>
    <w:lvl w:ilvl="2" w:tplc="D70C668E">
      <w:start w:val="1"/>
      <w:numFmt w:val="bullet"/>
      <w:lvlText w:val=""/>
      <w:lvlJc w:val="left"/>
      <w:pPr>
        <w:ind w:left="1800" w:hanging="360"/>
      </w:pPr>
      <w:rPr>
        <w:rFonts w:ascii="Wingdings" w:hAnsi="Wingdings" w:hint="default"/>
      </w:rPr>
    </w:lvl>
    <w:lvl w:ilvl="3" w:tplc="BA12D370">
      <w:start w:val="1"/>
      <w:numFmt w:val="bullet"/>
      <w:lvlText w:val=""/>
      <w:lvlJc w:val="left"/>
      <w:pPr>
        <w:ind w:left="2520" w:hanging="360"/>
      </w:pPr>
      <w:rPr>
        <w:rFonts w:ascii="Symbol" w:hAnsi="Symbol" w:hint="default"/>
      </w:rPr>
    </w:lvl>
    <w:lvl w:ilvl="4" w:tplc="E960B53C">
      <w:start w:val="1"/>
      <w:numFmt w:val="bullet"/>
      <w:lvlText w:val="o"/>
      <w:lvlJc w:val="left"/>
      <w:pPr>
        <w:ind w:left="3240" w:hanging="360"/>
      </w:pPr>
      <w:rPr>
        <w:rFonts w:ascii="Courier New" w:hAnsi="Courier New" w:cs="Courier New" w:hint="default"/>
      </w:rPr>
    </w:lvl>
    <w:lvl w:ilvl="5" w:tplc="6F385A32">
      <w:start w:val="1"/>
      <w:numFmt w:val="bullet"/>
      <w:lvlText w:val=""/>
      <w:lvlJc w:val="left"/>
      <w:pPr>
        <w:ind w:left="3960" w:hanging="360"/>
      </w:pPr>
      <w:rPr>
        <w:rFonts w:ascii="Wingdings" w:hAnsi="Wingdings" w:hint="default"/>
      </w:rPr>
    </w:lvl>
    <w:lvl w:ilvl="6" w:tplc="C6C046DE">
      <w:start w:val="1"/>
      <w:numFmt w:val="bullet"/>
      <w:lvlText w:val=""/>
      <w:lvlJc w:val="left"/>
      <w:pPr>
        <w:ind w:left="4680" w:hanging="360"/>
      </w:pPr>
      <w:rPr>
        <w:rFonts w:ascii="Symbol" w:hAnsi="Symbol" w:hint="default"/>
      </w:rPr>
    </w:lvl>
    <w:lvl w:ilvl="7" w:tplc="46F827CE">
      <w:start w:val="1"/>
      <w:numFmt w:val="bullet"/>
      <w:lvlText w:val="o"/>
      <w:lvlJc w:val="left"/>
      <w:pPr>
        <w:ind w:left="5400" w:hanging="360"/>
      </w:pPr>
      <w:rPr>
        <w:rFonts w:ascii="Courier New" w:hAnsi="Courier New" w:cs="Courier New" w:hint="default"/>
      </w:rPr>
    </w:lvl>
    <w:lvl w:ilvl="8" w:tplc="6D78F4AC">
      <w:start w:val="1"/>
      <w:numFmt w:val="bullet"/>
      <w:lvlText w:val=""/>
      <w:lvlJc w:val="left"/>
      <w:pPr>
        <w:ind w:left="6120" w:hanging="360"/>
      </w:pPr>
      <w:rPr>
        <w:rFonts w:ascii="Wingdings" w:hAnsi="Wingdings" w:hint="default"/>
      </w:rPr>
    </w:lvl>
  </w:abstractNum>
  <w:abstractNum w:abstractNumId="15" w15:restartNumberingAfterBreak="0">
    <w:nsid w:val="3CBA7698"/>
    <w:multiLevelType w:val="hybridMultilevel"/>
    <w:tmpl w:val="0EAEA97A"/>
    <w:lvl w:ilvl="0" w:tplc="BC9E8070">
      <w:start w:val="1"/>
      <w:numFmt w:val="bullet"/>
      <w:lvlText w:val=""/>
      <w:lvlJc w:val="left"/>
      <w:pPr>
        <w:ind w:left="720" w:hanging="360"/>
      </w:pPr>
      <w:rPr>
        <w:rFonts w:ascii="Symbol" w:hAnsi="Symbol" w:hint="default"/>
      </w:rPr>
    </w:lvl>
    <w:lvl w:ilvl="1" w:tplc="ECE25C30" w:tentative="1">
      <w:start w:val="1"/>
      <w:numFmt w:val="bullet"/>
      <w:lvlText w:val="o"/>
      <w:lvlJc w:val="left"/>
      <w:pPr>
        <w:ind w:left="1440" w:hanging="360"/>
      </w:pPr>
      <w:rPr>
        <w:rFonts w:ascii="Courier New" w:hAnsi="Courier New" w:hint="default"/>
      </w:rPr>
    </w:lvl>
    <w:lvl w:ilvl="2" w:tplc="EF5E870C" w:tentative="1">
      <w:start w:val="1"/>
      <w:numFmt w:val="bullet"/>
      <w:lvlText w:val=""/>
      <w:lvlJc w:val="left"/>
      <w:pPr>
        <w:ind w:left="2160" w:hanging="360"/>
      </w:pPr>
      <w:rPr>
        <w:rFonts w:ascii="Wingdings" w:hAnsi="Wingdings" w:hint="default"/>
      </w:rPr>
    </w:lvl>
    <w:lvl w:ilvl="3" w:tplc="36501D80" w:tentative="1">
      <w:start w:val="1"/>
      <w:numFmt w:val="bullet"/>
      <w:lvlText w:val=""/>
      <w:lvlJc w:val="left"/>
      <w:pPr>
        <w:ind w:left="2880" w:hanging="360"/>
      </w:pPr>
      <w:rPr>
        <w:rFonts w:ascii="Symbol" w:hAnsi="Symbol" w:hint="default"/>
      </w:rPr>
    </w:lvl>
    <w:lvl w:ilvl="4" w:tplc="20B4ED42" w:tentative="1">
      <w:start w:val="1"/>
      <w:numFmt w:val="bullet"/>
      <w:lvlText w:val="o"/>
      <w:lvlJc w:val="left"/>
      <w:pPr>
        <w:ind w:left="3600" w:hanging="360"/>
      </w:pPr>
      <w:rPr>
        <w:rFonts w:ascii="Courier New" w:hAnsi="Courier New" w:hint="default"/>
      </w:rPr>
    </w:lvl>
    <w:lvl w:ilvl="5" w:tplc="7C8EECDA" w:tentative="1">
      <w:start w:val="1"/>
      <w:numFmt w:val="bullet"/>
      <w:lvlText w:val=""/>
      <w:lvlJc w:val="left"/>
      <w:pPr>
        <w:ind w:left="4320" w:hanging="360"/>
      </w:pPr>
      <w:rPr>
        <w:rFonts w:ascii="Wingdings" w:hAnsi="Wingdings" w:hint="default"/>
      </w:rPr>
    </w:lvl>
    <w:lvl w:ilvl="6" w:tplc="2EC8FA5A" w:tentative="1">
      <w:start w:val="1"/>
      <w:numFmt w:val="bullet"/>
      <w:lvlText w:val=""/>
      <w:lvlJc w:val="left"/>
      <w:pPr>
        <w:ind w:left="5040" w:hanging="360"/>
      </w:pPr>
      <w:rPr>
        <w:rFonts w:ascii="Symbol" w:hAnsi="Symbol" w:hint="default"/>
      </w:rPr>
    </w:lvl>
    <w:lvl w:ilvl="7" w:tplc="E60E3EEA" w:tentative="1">
      <w:start w:val="1"/>
      <w:numFmt w:val="bullet"/>
      <w:lvlText w:val="o"/>
      <w:lvlJc w:val="left"/>
      <w:pPr>
        <w:ind w:left="5760" w:hanging="360"/>
      </w:pPr>
      <w:rPr>
        <w:rFonts w:ascii="Courier New" w:hAnsi="Courier New" w:hint="default"/>
      </w:rPr>
    </w:lvl>
    <w:lvl w:ilvl="8" w:tplc="FD007072" w:tentative="1">
      <w:start w:val="1"/>
      <w:numFmt w:val="bullet"/>
      <w:lvlText w:val=""/>
      <w:lvlJc w:val="left"/>
      <w:pPr>
        <w:ind w:left="6480" w:hanging="360"/>
      </w:pPr>
      <w:rPr>
        <w:rFonts w:ascii="Wingdings" w:hAnsi="Wingdings" w:hint="default"/>
      </w:rPr>
    </w:lvl>
  </w:abstractNum>
  <w:abstractNum w:abstractNumId="16" w15:restartNumberingAfterBreak="0">
    <w:nsid w:val="40F711DA"/>
    <w:multiLevelType w:val="hybridMultilevel"/>
    <w:tmpl w:val="2772CBF6"/>
    <w:lvl w:ilvl="0" w:tplc="11461816">
      <w:start w:val="1"/>
      <w:numFmt w:val="decimal"/>
      <w:lvlText w:val="%1."/>
      <w:lvlJc w:val="left"/>
      <w:pPr>
        <w:ind w:left="720" w:hanging="360"/>
      </w:pPr>
    </w:lvl>
    <w:lvl w:ilvl="1" w:tplc="61AC6360" w:tentative="1">
      <w:start w:val="1"/>
      <w:numFmt w:val="lowerLetter"/>
      <w:lvlText w:val="%2."/>
      <w:lvlJc w:val="left"/>
      <w:pPr>
        <w:ind w:left="1440" w:hanging="360"/>
      </w:pPr>
    </w:lvl>
    <w:lvl w:ilvl="2" w:tplc="F2344574" w:tentative="1">
      <w:start w:val="1"/>
      <w:numFmt w:val="lowerRoman"/>
      <w:lvlText w:val="%3."/>
      <w:lvlJc w:val="right"/>
      <w:pPr>
        <w:ind w:left="2160" w:hanging="180"/>
      </w:pPr>
    </w:lvl>
    <w:lvl w:ilvl="3" w:tplc="ED6AB088" w:tentative="1">
      <w:start w:val="1"/>
      <w:numFmt w:val="decimal"/>
      <w:lvlText w:val="%4."/>
      <w:lvlJc w:val="left"/>
      <w:pPr>
        <w:ind w:left="2880" w:hanging="360"/>
      </w:pPr>
    </w:lvl>
    <w:lvl w:ilvl="4" w:tplc="BEEE5778" w:tentative="1">
      <w:start w:val="1"/>
      <w:numFmt w:val="lowerLetter"/>
      <w:lvlText w:val="%5."/>
      <w:lvlJc w:val="left"/>
      <w:pPr>
        <w:ind w:left="3600" w:hanging="360"/>
      </w:pPr>
    </w:lvl>
    <w:lvl w:ilvl="5" w:tplc="E87A1554" w:tentative="1">
      <w:start w:val="1"/>
      <w:numFmt w:val="lowerRoman"/>
      <w:lvlText w:val="%6."/>
      <w:lvlJc w:val="right"/>
      <w:pPr>
        <w:ind w:left="4320" w:hanging="180"/>
      </w:pPr>
    </w:lvl>
    <w:lvl w:ilvl="6" w:tplc="900478A4" w:tentative="1">
      <w:start w:val="1"/>
      <w:numFmt w:val="decimal"/>
      <w:lvlText w:val="%7."/>
      <w:lvlJc w:val="left"/>
      <w:pPr>
        <w:ind w:left="5040" w:hanging="360"/>
      </w:pPr>
    </w:lvl>
    <w:lvl w:ilvl="7" w:tplc="B256084C" w:tentative="1">
      <w:start w:val="1"/>
      <w:numFmt w:val="lowerLetter"/>
      <w:lvlText w:val="%8."/>
      <w:lvlJc w:val="left"/>
      <w:pPr>
        <w:ind w:left="5760" w:hanging="360"/>
      </w:pPr>
    </w:lvl>
    <w:lvl w:ilvl="8" w:tplc="B2806EEC" w:tentative="1">
      <w:start w:val="1"/>
      <w:numFmt w:val="lowerRoman"/>
      <w:lvlText w:val="%9."/>
      <w:lvlJc w:val="right"/>
      <w:pPr>
        <w:ind w:left="6480" w:hanging="180"/>
      </w:pPr>
    </w:lvl>
  </w:abstractNum>
  <w:abstractNum w:abstractNumId="17" w15:restartNumberingAfterBreak="0">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BBC3138"/>
    <w:multiLevelType w:val="hybridMultilevel"/>
    <w:tmpl w:val="6096AE54"/>
    <w:lvl w:ilvl="0" w:tplc="366ACF94">
      <w:start w:val="1"/>
      <w:numFmt w:val="decimal"/>
      <w:lvlText w:val="%1)"/>
      <w:lvlJc w:val="left"/>
      <w:pPr>
        <w:ind w:left="720" w:hanging="360"/>
      </w:pPr>
      <w:rPr>
        <w:rFonts w:eastAsiaTheme="minorEastAsia" w:hint="default"/>
      </w:rPr>
    </w:lvl>
    <w:lvl w:ilvl="1" w:tplc="D594284C" w:tentative="1">
      <w:start w:val="1"/>
      <w:numFmt w:val="lowerLetter"/>
      <w:lvlText w:val="%2)"/>
      <w:lvlJc w:val="left"/>
      <w:pPr>
        <w:ind w:left="1200" w:hanging="420"/>
      </w:pPr>
    </w:lvl>
    <w:lvl w:ilvl="2" w:tplc="39A0085E" w:tentative="1">
      <w:start w:val="1"/>
      <w:numFmt w:val="lowerRoman"/>
      <w:lvlText w:val="%3."/>
      <w:lvlJc w:val="right"/>
      <w:pPr>
        <w:ind w:left="1620" w:hanging="420"/>
      </w:pPr>
    </w:lvl>
    <w:lvl w:ilvl="3" w:tplc="5E7E783A" w:tentative="1">
      <w:start w:val="1"/>
      <w:numFmt w:val="decimal"/>
      <w:lvlText w:val="%4."/>
      <w:lvlJc w:val="left"/>
      <w:pPr>
        <w:ind w:left="2040" w:hanging="420"/>
      </w:pPr>
    </w:lvl>
    <w:lvl w:ilvl="4" w:tplc="ACB2D232" w:tentative="1">
      <w:start w:val="1"/>
      <w:numFmt w:val="lowerLetter"/>
      <w:lvlText w:val="%5)"/>
      <w:lvlJc w:val="left"/>
      <w:pPr>
        <w:ind w:left="2460" w:hanging="420"/>
      </w:pPr>
    </w:lvl>
    <w:lvl w:ilvl="5" w:tplc="55D43732" w:tentative="1">
      <w:start w:val="1"/>
      <w:numFmt w:val="lowerRoman"/>
      <w:lvlText w:val="%6."/>
      <w:lvlJc w:val="right"/>
      <w:pPr>
        <w:ind w:left="2880" w:hanging="420"/>
      </w:pPr>
    </w:lvl>
    <w:lvl w:ilvl="6" w:tplc="F11EA9CC" w:tentative="1">
      <w:start w:val="1"/>
      <w:numFmt w:val="decimal"/>
      <w:lvlText w:val="%7."/>
      <w:lvlJc w:val="left"/>
      <w:pPr>
        <w:ind w:left="3300" w:hanging="420"/>
      </w:pPr>
    </w:lvl>
    <w:lvl w:ilvl="7" w:tplc="6F70ABEA" w:tentative="1">
      <w:start w:val="1"/>
      <w:numFmt w:val="lowerLetter"/>
      <w:lvlText w:val="%8)"/>
      <w:lvlJc w:val="left"/>
      <w:pPr>
        <w:ind w:left="3720" w:hanging="420"/>
      </w:pPr>
    </w:lvl>
    <w:lvl w:ilvl="8" w:tplc="A5401D22" w:tentative="1">
      <w:start w:val="1"/>
      <w:numFmt w:val="lowerRoman"/>
      <w:lvlText w:val="%9."/>
      <w:lvlJc w:val="right"/>
      <w:pPr>
        <w:ind w:left="4140" w:hanging="420"/>
      </w:pPr>
    </w:lvl>
  </w:abstractNum>
  <w:abstractNum w:abstractNumId="19" w15:restartNumberingAfterBreak="0">
    <w:nsid w:val="55985F59"/>
    <w:multiLevelType w:val="multilevel"/>
    <w:tmpl w:val="48BA7730"/>
    <w:lvl w:ilvl="0">
      <w:start w:val="4"/>
      <w:numFmt w:val="decimal"/>
      <w:lvlText w:val="%1"/>
      <w:lvlJc w:val="left"/>
      <w:pPr>
        <w:ind w:left="360" w:hanging="360"/>
      </w:pPr>
      <w:rPr>
        <w:rFonts w:eastAsiaTheme="minorEastAsia" w:hint="default"/>
      </w:rPr>
    </w:lvl>
    <w:lvl w:ilvl="1">
      <w:start w:val="4"/>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15:restartNumberingAfterBreak="0">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73603E5"/>
    <w:multiLevelType w:val="hybridMultilevel"/>
    <w:tmpl w:val="3016118C"/>
    <w:lvl w:ilvl="0" w:tplc="897E0DFE">
      <w:start w:val="1"/>
      <w:numFmt w:val="decimal"/>
      <w:lvlText w:val="%1."/>
      <w:lvlJc w:val="left"/>
      <w:pPr>
        <w:ind w:left="780" w:hanging="420"/>
      </w:pPr>
    </w:lvl>
    <w:lvl w:ilvl="1" w:tplc="186A1134" w:tentative="1">
      <w:start w:val="1"/>
      <w:numFmt w:val="lowerLetter"/>
      <w:lvlText w:val="%2)"/>
      <w:lvlJc w:val="left"/>
      <w:pPr>
        <w:ind w:left="1200" w:hanging="420"/>
      </w:pPr>
    </w:lvl>
    <w:lvl w:ilvl="2" w:tplc="5B9E3A02" w:tentative="1">
      <w:start w:val="1"/>
      <w:numFmt w:val="lowerRoman"/>
      <w:lvlText w:val="%3."/>
      <w:lvlJc w:val="right"/>
      <w:pPr>
        <w:ind w:left="1620" w:hanging="420"/>
      </w:pPr>
    </w:lvl>
    <w:lvl w:ilvl="3" w:tplc="F03CBBD8" w:tentative="1">
      <w:start w:val="1"/>
      <w:numFmt w:val="decimal"/>
      <w:lvlText w:val="%4."/>
      <w:lvlJc w:val="left"/>
      <w:pPr>
        <w:ind w:left="2040" w:hanging="420"/>
      </w:pPr>
    </w:lvl>
    <w:lvl w:ilvl="4" w:tplc="E2A2FC36" w:tentative="1">
      <w:start w:val="1"/>
      <w:numFmt w:val="lowerLetter"/>
      <w:lvlText w:val="%5)"/>
      <w:lvlJc w:val="left"/>
      <w:pPr>
        <w:ind w:left="2460" w:hanging="420"/>
      </w:pPr>
    </w:lvl>
    <w:lvl w:ilvl="5" w:tplc="6D5008FE" w:tentative="1">
      <w:start w:val="1"/>
      <w:numFmt w:val="lowerRoman"/>
      <w:lvlText w:val="%6."/>
      <w:lvlJc w:val="right"/>
      <w:pPr>
        <w:ind w:left="2880" w:hanging="420"/>
      </w:pPr>
    </w:lvl>
    <w:lvl w:ilvl="6" w:tplc="673CFD92" w:tentative="1">
      <w:start w:val="1"/>
      <w:numFmt w:val="decimal"/>
      <w:lvlText w:val="%7."/>
      <w:lvlJc w:val="left"/>
      <w:pPr>
        <w:ind w:left="3300" w:hanging="420"/>
      </w:pPr>
    </w:lvl>
    <w:lvl w:ilvl="7" w:tplc="8B500826" w:tentative="1">
      <w:start w:val="1"/>
      <w:numFmt w:val="lowerLetter"/>
      <w:lvlText w:val="%8)"/>
      <w:lvlJc w:val="left"/>
      <w:pPr>
        <w:ind w:left="3720" w:hanging="420"/>
      </w:pPr>
    </w:lvl>
    <w:lvl w:ilvl="8" w:tplc="038A0680" w:tentative="1">
      <w:start w:val="1"/>
      <w:numFmt w:val="lowerRoman"/>
      <w:lvlText w:val="%9."/>
      <w:lvlJc w:val="right"/>
      <w:pPr>
        <w:ind w:left="4140" w:hanging="420"/>
      </w:pPr>
    </w:lvl>
  </w:abstractNum>
  <w:abstractNum w:abstractNumId="22" w15:restartNumberingAfterBreak="0">
    <w:nsid w:val="58341A25"/>
    <w:multiLevelType w:val="hybridMultilevel"/>
    <w:tmpl w:val="8D30E5C4"/>
    <w:lvl w:ilvl="0" w:tplc="7C266064">
      <w:start w:val="1"/>
      <w:numFmt w:val="decimal"/>
      <w:lvlText w:val="%1."/>
      <w:lvlJc w:val="left"/>
      <w:pPr>
        <w:ind w:left="360" w:hanging="360"/>
      </w:pPr>
      <w:rPr>
        <w:rFonts w:hint="default"/>
      </w:rPr>
    </w:lvl>
    <w:lvl w:ilvl="1" w:tplc="71A0710A" w:tentative="1">
      <w:start w:val="1"/>
      <w:numFmt w:val="lowerLetter"/>
      <w:lvlText w:val="%2)"/>
      <w:lvlJc w:val="left"/>
      <w:pPr>
        <w:ind w:left="840" w:hanging="420"/>
      </w:pPr>
    </w:lvl>
    <w:lvl w:ilvl="2" w:tplc="F7FE86C4" w:tentative="1">
      <w:start w:val="1"/>
      <w:numFmt w:val="lowerRoman"/>
      <w:lvlText w:val="%3."/>
      <w:lvlJc w:val="right"/>
      <w:pPr>
        <w:ind w:left="1260" w:hanging="420"/>
      </w:pPr>
    </w:lvl>
    <w:lvl w:ilvl="3" w:tplc="7D00C8FA" w:tentative="1">
      <w:start w:val="1"/>
      <w:numFmt w:val="decimal"/>
      <w:lvlText w:val="%4."/>
      <w:lvlJc w:val="left"/>
      <w:pPr>
        <w:ind w:left="1680" w:hanging="420"/>
      </w:pPr>
    </w:lvl>
    <w:lvl w:ilvl="4" w:tplc="B0A060AA" w:tentative="1">
      <w:start w:val="1"/>
      <w:numFmt w:val="lowerLetter"/>
      <w:lvlText w:val="%5)"/>
      <w:lvlJc w:val="left"/>
      <w:pPr>
        <w:ind w:left="2100" w:hanging="420"/>
      </w:pPr>
    </w:lvl>
    <w:lvl w:ilvl="5" w:tplc="EA66C966" w:tentative="1">
      <w:start w:val="1"/>
      <w:numFmt w:val="lowerRoman"/>
      <w:lvlText w:val="%6."/>
      <w:lvlJc w:val="right"/>
      <w:pPr>
        <w:ind w:left="2520" w:hanging="420"/>
      </w:pPr>
    </w:lvl>
    <w:lvl w:ilvl="6" w:tplc="CB5866EA" w:tentative="1">
      <w:start w:val="1"/>
      <w:numFmt w:val="decimal"/>
      <w:lvlText w:val="%7."/>
      <w:lvlJc w:val="left"/>
      <w:pPr>
        <w:ind w:left="2940" w:hanging="420"/>
      </w:pPr>
    </w:lvl>
    <w:lvl w:ilvl="7" w:tplc="9742467E" w:tentative="1">
      <w:start w:val="1"/>
      <w:numFmt w:val="lowerLetter"/>
      <w:lvlText w:val="%8)"/>
      <w:lvlJc w:val="left"/>
      <w:pPr>
        <w:ind w:left="3360" w:hanging="420"/>
      </w:pPr>
    </w:lvl>
    <w:lvl w:ilvl="8" w:tplc="AE743F9C" w:tentative="1">
      <w:start w:val="1"/>
      <w:numFmt w:val="lowerRoman"/>
      <w:lvlText w:val="%9."/>
      <w:lvlJc w:val="right"/>
      <w:pPr>
        <w:ind w:left="3780" w:hanging="420"/>
      </w:pPr>
    </w:lvl>
  </w:abstractNum>
  <w:abstractNum w:abstractNumId="23" w15:restartNumberingAfterBreak="0">
    <w:nsid w:val="5BF1678A"/>
    <w:multiLevelType w:val="hybridMultilevel"/>
    <w:tmpl w:val="2AB24A42"/>
    <w:lvl w:ilvl="0" w:tplc="82FC7522">
      <w:start w:val="1"/>
      <w:numFmt w:val="decimal"/>
      <w:lvlText w:val="%1."/>
      <w:lvlJc w:val="left"/>
      <w:pPr>
        <w:ind w:left="780" w:hanging="420"/>
      </w:pPr>
    </w:lvl>
    <w:lvl w:ilvl="1" w:tplc="1AAC81FE" w:tentative="1">
      <w:start w:val="1"/>
      <w:numFmt w:val="lowerLetter"/>
      <w:lvlText w:val="%2)"/>
      <w:lvlJc w:val="left"/>
      <w:pPr>
        <w:ind w:left="1200" w:hanging="420"/>
      </w:pPr>
    </w:lvl>
    <w:lvl w:ilvl="2" w:tplc="736A1E20" w:tentative="1">
      <w:start w:val="1"/>
      <w:numFmt w:val="lowerRoman"/>
      <w:lvlText w:val="%3."/>
      <w:lvlJc w:val="right"/>
      <w:pPr>
        <w:ind w:left="1620" w:hanging="420"/>
      </w:pPr>
    </w:lvl>
    <w:lvl w:ilvl="3" w:tplc="2B944000" w:tentative="1">
      <w:start w:val="1"/>
      <w:numFmt w:val="decimal"/>
      <w:lvlText w:val="%4."/>
      <w:lvlJc w:val="left"/>
      <w:pPr>
        <w:ind w:left="2040" w:hanging="420"/>
      </w:pPr>
    </w:lvl>
    <w:lvl w:ilvl="4" w:tplc="D38E95A0" w:tentative="1">
      <w:start w:val="1"/>
      <w:numFmt w:val="lowerLetter"/>
      <w:lvlText w:val="%5)"/>
      <w:lvlJc w:val="left"/>
      <w:pPr>
        <w:ind w:left="2460" w:hanging="420"/>
      </w:pPr>
    </w:lvl>
    <w:lvl w:ilvl="5" w:tplc="882C83D6" w:tentative="1">
      <w:start w:val="1"/>
      <w:numFmt w:val="lowerRoman"/>
      <w:lvlText w:val="%6."/>
      <w:lvlJc w:val="right"/>
      <w:pPr>
        <w:ind w:left="2880" w:hanging="420"/>
      </w:pPr>
    </w:lvl>
    <w:lvl w:ilvl="6" w:tplc="13AE658A" w:tentative="1">
      <w:start w:val="1"/>
      <w:numFmt w:val="decimal"/>
      <w:lvlText w:val="%7."/>
      <w:lvlJc w:val="left"/>
      <w:pPr>
        <w:ind w:left="3300" w:hanging="420"/>
      </w:pPr>
    </w:lvl>
    <w:lvl w:ilvl="7" w:tplc="E2A46D08" w:tentative="1">
      <w:start w:val="1"/>
      <w:numFmt w:val="lowerLetter"/>
      <w:lvlText w:val="%8)"/>
      <w:lvlJc w:val="left"/>
      <w:pPr>
        <w:ind w:left="3720" w:hanging="420"/>
      </w:pPr>
    </w:lvl>
    <w:lvl w:ilvl="8" w:tplc="30EAED7E" w:tentative="1">
      <w:start w:val="1"/>
      <w:numFmt w:val="lowerRoman"/>
      <w:lvlText w:val="%9."/>
      <w:lvlJc w:val="right"/>
      <w:pPr>
        <w:ind w:left="4140" w:hanging="420"/>
      </w:pPr>
    </w:lvl>
  </w:abstractNum>
  <w:abstractNum w:abstractNumId="24" w15:restartNumberingAfterBreak="0">
    <w:nsid w:val="5C270C9D"/>
    <w:multiLevelType w:val="hybridMultilevel"/>
    <w:tmpl w:val="16169260"/>
    <w:lvl w:ilvl="0" w:tplc="8DA8D25E">
      <w:start w:val="1"/>
      <w:numFmt w:val="bullet"/>
      <w:lvlText w:val=""/>
      <w:lvlJc w:val="left"/>
      <w:pPr>
        <w:ind w:left="1080" w:hanging="360"/>
      </w:pPr>
      <w:rPr>
        <w:rFonts w:ascii="Symbol" w:hAnsi="Symbol" w:hint="default"/>
      </w:rPr>
    </w:lvl>
    <w:lvl w:ilvl="1" w:tplc="F0DA94E0" w:tentative="1">
      <w:start w:val="1"/>
      <w:numFmt w:val="bullet"/>
      <w:lvlText w:val="o"/>
      <w:lvlJc w:val="left"/>
      <w:pPr>
        <w:ind w:left="1800" w:hanging="360"/>
      </w:pPr>
      <w:rPr>
        <w:rFonts w:ascii="Courier New" w:hAnsi="Courier New" w:cs="Courier New" w:hint="default"/>
      </w:rPr>
    </w:lvl>
    <w:lvl w:ilvl="2" w:tplc="D14CFFDC" w:tentative="1">
      <w:start w:val="1"/>
      <w:numFmt w:val="bullet"/>
      <w:lvlText w:val=""/>
      <w:lvlJc w:val="left"/>
      <w:pPr>
        <w:ind w:left="2520" w:hanging="360"/>
      </w:pPr>
      <w:rPr>
        <w:rFonts w:ascii="Wingdings" w:hAnsi="Wingdings" w:hint="default"/>
      </w:rPr>
    </w:lvl>
    <w:lvl w:ilvl="3" w:tplc="641C1602" w:tentative="1">
      <w:start w:val="1"/>
      <w:numFmt w:val="bullet"/>
      <w:lvlText w:val=""/>
      <w:lvlJc w:val="left"/>
      <w:pPr>
        <w:ind w:left="3240" w:hanging="360"/>
      </w:pPr>
      <w:rPr>
        <w:rFonts w:ascii="Symbol" w:hAnsi="Symbol" w:hint="default"/>
      </w:rPr>
    </w:lvl>
    <w:lvl w:ilvl="4" w:tplc="965CBE70" w:tentative="1">
      <w:start w:val="1"/>
      <w:numFmt w:val="bullet"/>
      <w:lvlText w:val="o"/>
      <w:lvlJc w:val="left"/>
      <w:pPr>
        <w:ind w:left="3960" w:hanging="360"/>
      </w:pPr>
      <w:rPr>
        <w:rFonts w:ascii="Courier New" w:hAnsi="Courier New" w:cs="Courier New" w:hint="default"/>
      </w:rPr>
    </w:lvl>
    <w:lvl w:ilvl="5" w:tplc="72D4B8EA" w:tentative="1">
      <w:start w:val="1"/>
      <w:numFmt w:val="bullet"/>
      <w:lvlText w:val=""/>
      <w:lvlJc w:val="left"/>
      <w:pPr>
        <w:ind w:left="4680" w:hanging="360"/>
      </w:pPr>
      <w:rPr>
        <w:rFonts w:ascii="Wingdings" w:hAnsi="Wingdings" w:hint="default"/>
      </w:rPr>
    </w:lvl>
    <w:lvl w:ilvl="6" w:tplc="68A872AC" w:tentative="1">
      <w:start w:val="1"/>
      <w:numFmt w:val="bullet"/>
      <w:lvlText w:val=""/>
      <w:lvlJc w:val="left"/>
      <w:pPr>
        <w:ind w:left="5400" w:hanging="360"/>
      </w:pPr>
      <w:rPr>
        <w:rFonts w:ascii="Symbol" w:hAnsi="Symbol" w:hint="default"/>
      </w:rPr>
    </w:lvl>
    <w:lvl w:ilvl="7" w:tplc="BBA0931E" w:tentative="1">
      <w:start w:val="1"/>
      <w:numFmt w:val="bullet"/>
      <w:lvlText w:val="o"/>
      <w:lvlJc w:val="left"/>
      <w:pPr>
        <w:ind w:left="6120" w:hanging="360"/>
      </w:pPr>
      <w:rPr>
        <w:rFonts w:ascii="Courier New" w:hAnsi="Courier New" w:cs="Courier New" w:hint="default"/>
      </w:rPr>
    </w:lvl>
    <w:lvl w:ilvl="8" w:tplc="62B66B30" w:tentative="1">
      <w:start w:val="1"/>
      <w:numFmt w:val="bullet"/>
      <w:lvlText w:val=""/>
      <w:lvlJc w:val="left"/>
      <w:pPr>
        <w:ind w:left="6840" w:hanging="360"/>
      </w:pPr>
      <w:rPr>
        <w:rFonts w:ascii="Wingdings" w:hAnsi="Wingdings" w:hint="default"/>
      </w:rPr>
    </w:lvl>
  </w:abstractNum>
  <w:abstractNum w:abstractNumId="25" w15:restartNumberingAfterBreak="0">
    <w:nsid w:val="5E651239"/>
    <w:multiLevelType w:val="hybridMultilevel"/>
    <w:tmpl w:val="0CE4C75A"/>
    <w:lvl w:ilvl="0" w:tplc="525AA29A">
      <w:start w:val="1"/>
      <w:numFmt w:val="decimal"/>
      <w:lvlText w:val="%1)"/>
      <w:lvlJc w:val="left"/>
      <w:pPr>
        <w:ind w:left="720" w:hanging="360"/>
      </w:pPr>
      <w:rPr>
        <w:rFonts w:eastAsiaTheme="minorEastAsia" w:hint="default"/>
      </w:rPr>
    </w:lvl>
    <w:lvl w:ilvl="1" w:tplc="70562D7A" w:tentative="1">
      <w:start w:val="1"/>
      <w:numFmt w:val="lowerLetter"/>
      <w:lvlText w:val="%2)"/>
      <w:lvlJc w:val="left"/>
      <w:pPr>
        <w:ind w:left="1200" w:hanging="420"/>
      </w:pPr>
    </w:lvl>
    <w:lvl w:ilvl="2" w:tplc="2EF4BB04" w:tentative="1">
      <w:start w:val="1"/>
      <w:numFmt w:val="lowerRoman"/>
      <w:lvlText w:val="%3."/>
      <w:lvlJc w:val="right"/>
      <w:pPr>
        <w:ind w:left="1620" w:hanging="420"/>
      </w:pPr>
    </w:lvl>
    <w:lvl w:ilvl="3" w:tplc="0DFCF904" w:tentative="1">
      <w:start w:val="1"/>
      <w:numFmt w:val="decimal"/>
      <w:lvlText w:val="%4."/>
      <w:lvlJc w:val="left"/>
      <w:pPr>
        <w:ind w:left="2040" w:hanging="420"/>
      </w:pPr>
    </w:lvl>
    <w:lvl w:ilvl="4" w:tplc="B4989EE4" w:tentative="1">
      <w:start w:val="1"/>
      <w:numFmt w:val="lowerLetter"/>
      <w:lvlText w:val="%5)"/>
      <w:lvlJc w:val="left"/>
      <w:pPr>
        <w:ind w:left="2460" w:hanging="420"/>
      </w:pPr>
    </w:lvl>
    <w:lvl w:ilvl="5" w:tplc="1B9EE37C" w:tentative="1">
      <w:start w:val="1"/>
      <w:numFmt w:val="lowerRoman"/>
      <w:lvlText w:val="%6."/>
      <w:lvlJc w:val="right"/>
      <w:pPr>
        <w:ind w:left="2880" w:hanging="420"/>
      </w:pPr>
    </w:lvl>
    <w:lvl w:ilvl="6" w:tplc="CFCEC93E" w:tentative="1">
      <w:start w:val="1"/>
      <w:numFmt w:val="decimal"/>
      <w:lvlText w:val="%7."/>
      <w:lvlJc w:val="left"/>
      <w:pPr>
        <w:ind w:left="3300" w:hanging="420"/>
      </w:pPr>
    </w:lvl>
    <w:lvl w:ilvl="7" w:tplc="C5723AC6" w:tentative="1">
      <w:start w:val="1"/>
      <w:numFmt w:val="lowerLetter"/>
      <w:lvlText w:val="%8)"/>
      <w:lvlJc w:val="left"/>
      <w:pPr>
        <w:ind w:left="3720" w:hanging="420"/>
      </w:pPr>
    </w:lvl>
    <w:lvl w:ilvl="8" w:tplc="1774146C" w:tentative="1">
      <w:start w:val="1"/>
      <w:numFmt w:val="lowerRoman"/>
      <w:lvlText w:val="%9."/>
      <w:lvlJc w:val="right"/>
      <w:pPr>
        <w:ind w:left="4140" w:hanging="420"/>
      </w:pPr>
    </w:lvl>
  </w:abstractNum>
  <w:abstractNum w:abstractNumId="26"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7" w15:restartNumberingAfterBreak="0">
    <w:nsid w:val="63F91867"/>
    <w:multiLevelType w:val="hybridMultilevel"/>
    <w:tmpl w:val="DAC673E2"/>
    <w:lvl w:ilvl="0" w:tplc="B414D20C">
      <w:start w:val="1"/>
      <w:numFmt w:val="lowerLetter"/>
      <w:lvlText w:val="%1)"/>
      <w:lvlJc w:val="left"/>
      <w:pPr>
        <w:ind w:left="1080" w:hanging="360"/>
      </w:pPr>
      <w:rPr>
        <w:rFonts w:hint="default"/>
      </w:rPr>
    </w:lvl>
    <w:lvl w:ilvl="1" w:tplc="C4C8AA7E" w:tentative="1">
      <w:start w:val="1"/>
      <w:numFmt w:val="bullet"/>
      <w:lvlText w:val="o"/>
      <w:lvlJc w:val="left"/>
      <w:pPr>
        <w:ind w:left="1800" w:hanging="360"/>
      </w:pPr>
      <w:rPr>
        <w:rFonts w:ascii="Courier New" w:hAnsi="Courier New" w:cs="Courier New" w:hint="default"/>
      </w:rPr>
    </w:lvl>
    <w:lvl w:ilvl="2" w:tplc="359271EC" w:tentative="1">
      <w:start w:val="1"/>
      <w:numFmt w:val="bullet"/>
      <w:lvlText w:val=""/>
      <w:lvlJc w:val="left"/>
      <w:pPr>
        <w:ind w:left="2520" w:hanging="360"/>
      </w:pPr>
      <w:rPr>
        <w:rFonts w:ascii="Wingdings" w:hAnsi="Wingdings" w:hint="default"/>
      </w:rPr>
    </w:lvl>
    <w:lvl w:ilvl="3" w:tplc="EF869EE6" w:tentative="1">
      <w:start w:val="1"/>
      <w:numFmt w:val="bullet"/>
      <w:lvlText w:val=""/>
      <w:lvlJc w:val="left"/>
      <w:pPr>
        <w:ind w:left="3240" w:hanging="360"/>
      </w:pPr>
      <w:rPr>
        <w:rFonts w:ascii="Symbol" w:hAnsi="Symbol" w:hint="default"/>
      </w:rPr>
    </w:lvl>
    <w:lvl w:ilvl="4" w:tplc="724683EC" w:tentative="1">
      <w:start w:val="1"/>
      <w:numFmt w:val="bullet"/>
      <w:lvlText w:val="o"/>
      <w:lvlJc w:val="left"/>
      <w:pPr>
        <w:ind w:left="3960" w:hanging="360"/>
      </w:pPr>
      <w:rPr>
        <w:rFonts w:ascii="Courier New" w:hAnsi="Courier New" w:cs="Courier New" w:hint="default"/>
      </w:rPr>
    </w:lvl>
    <w:lvl w:ilvl="5" w:tplc="8D0C6C16" w:tentative="1">
      <w:start w:val="1"/>
      <w:numFmt w:val="bullet"/>
      <w:lvlText w:val=""/>
      <w:lvlJc w:val="left"/>
      <w:pPr>
        <w:ind w:left="4680" w:hanging="360"/>
      </w:pPr>
      <w:rPr>
        <w:rFonts w:ascii="Wingdings" w:hAnsi="Wingdings" w:hint="default"/>
      </w:rPr>
    </w:lvl>
    <w:lvl w:ilvl="6" w:tplc="206E864A" w:tentative="1">
      <w:start w:val="1"/>
      <w:numFmt w:val="bullet"/>
      <w:lvlText w:val=""/>
      <w:lvlJc w:val="left"/>
      <w:pPr>
        <w:ind w:left="5400" w:hanging="360"/>
      </w:pPr>
      <w:rPr>
        <w:rFonts w:ascii="Symbol" w:hAnsi="Symbol" w:hint="default"/>
      </w:rPr>
    </w:lvl>
    <w:lvl w:ilvl="7" w:tplc="6164A1B6" w:tentative="1">
      <w:start w:val="1"/>
      <w:numFmt w:val="bullet"/>
      <w:lvlText w:val="o"/>
      <w:lvlJc w:val="left"/>
      <w:pPr>
        <w:ind w:left="6120" w:hanging="360"/>
      </w:pPr>
      <w:rPr>
        <w:rFonts w:ascii="Courier New" w:hAnsi="Courier New" w:cs="Courier New" w:hint="default"/>
      </w:rPr>
    </w:lvl>
    <w:lvl w:ilvl="8" w:tplc="3D1E273A" w:tentative="1">
      <w:start w:val="1"/>
      <w:numFmt w:val="bullet"/>
      <w:lvlText w:val=""/>
      <w:lvlJc w:val="left"/>
      <w:pPr>
        <w:ind w:left="6840" w:hanging="360"/>
      </w:pPr>
      <w:rPr>
        <w:rFonts w:ascii="Wingdings" w:hAnsi="Wingdings" w:hint="default"/>
      </w:rPr>
    </w:lvl>
  </w:abstractNum>
  <w:abstractNum w:abstractNumId="28" w15:restartNumberingAfterBreak="0">
    <w:nsid w:val="75465FB0"/>
    <w:multiLevelType w:val="hybridMultilevel"/>
    <w:tmpl w:val="1280FE18"/>
    <w:lvl w:ilvl="0" w:tplc="EDD0C518">
      <w:start w:val="1"/>
      <w:numFmt w:val="decimal"/>
      <w:lvlText w:val="%1."/>
      <w:lvlJc w:val="left"/>
      <w:pPr>
        <w:ind w:left="720" w:hanging="360"/>
      </w:pPr>
      <w:rPr>
        <w:rFonts w:hint="default"/>
      </w:rPr>
    </w:lvl>
    <w:lvl w:ilvl="1" w:tplc="AF8ABB54" w:tentative="1">
      <w:start w:val="1"/>
      <w:numFmt w:val="lowerLetter"/>
      <w:lvlText w:val="%2."/>
      <w:lvlJc w:val="left"/>
      <w:pPr>
        <w:ind w:left="1440" w:hanging="360"/>
      </w:pPr>
    </w:lvl>
    <w:lvl w:ilvl="2" w:tplc="309886BA" w:tentative="1">
      <w:start w:val="1"/>
      <w:numFmt w:val="lowerRoman"/>
      <w:lvlText w:val="%3."/>
      <w:lvlJc w:val="right"/>
      <w:pPr>
        <w:ind w:left="2160" w:hanging="180"/>
      </w:pPr>
    </w:lvl>
    <w:lvl w:ilvl="3" w:tplc="0D946106" w:tentative="1">
      <w:start w:val="1"/>
      <w:numFmt w:val="decimal"/>
      <w:lvlText w:val="%4."/>
      <w:lvlJc w:val="left"/>
      <w:pPr>
        <w:ind w:left="2880" w:hanging="360"/>
      </w:pPr>
    </w:lvl>
    <w:lvl w:ilvl="4" w:tplc="B290F2B2" w:tentative="1">
      <w:start w:val="1"/>
      <w:numFmt w:val="lowerLetter"/>
      <w:lvlText w:val="%5."/>
      <w:lvlJc w:val="left"/>
      <w:pPr>
        <w:ind w:left="3600" w:hanging="360"/>
      </w:pPr>
    </w:lvl>
    <w:lvl w:ilvl="5" w:tplc="5A8054D4" w:tentative="1">
      <w:start w:val="1"/>
      <w:numFmt w:val="lowerRoman"/>
      <w:lvlText w:val="%6."/>
      <w:lvlJc w:val="right"/>
      <w:pPr>
        <w:ind w:left="4320" w:hanging="180"/>
      </w:pPr>
    </w:lvl>
    <w:lvl w:ilvl="6" w:tplc="B54C9B40" w:tentative="1">
      <w:start w:val="1"/>
      <w:numFmt w:val="decimal"/>
      <w:lvlText w:val="%7."/>
      <w:lvlJc w:val="left"/>
      <w:pPr>
        <w:ind w:left="5040" w:hanging="360"/>
      </w:pPr>
    </w:lvl>
    <w:lvl w:ilvl="7" w:tplc="69B6FB60" w:tentative="1">
      <w:start w:val="1"/>
      <w:numFmt w:val="lowerLetter"/>
      <w:lvlText w:val="%8."/>
      <w:lvlJc w:val="left"/>
      <w:pPr>
        <w:ind w:left="5760" w:hanging="360"/>
      </w:pPr>
    </w:lvl>
    <w:lvl w:ilvl="8" w:tplc="2084A86C" w:tentative="1">
      <w:start w:val="1"/>
      <w:numFmt w:val="lowerRoman"/>
      <w:lvlText w:val="%9."/>
      <w:lvlJc w:val="right"/>
      <w:pPr>
        <w:ind w:left="6480" w:hanging="180"/>
      </w:pPr>
    </w:lvl>
  </w:abstractNum>
  <w:abstractNum w:abstractNumId="29" w15:restartNumberingAfterBreak="0">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E50697"/>
    <w:multiLevelType w:val="hybridMultilevel"/>
    <w:tmpl w:val="1280FE18"/>
    <w:lvl w:ilvl="0" w:tplc="92C2ADA8">
      <w:start w:val="1"/>
      <w:numFmt w:val="decimal"/>
      <w:lvlText w:val="%1."/>
      <w:lvlJc w:val="left"/>
      <w:pPr>
        <w:ind w:left="720" w:hanging="360"/>
      </w:pPr>
      <w:rPr>
        <w:rFonts w:hint="default"/>
      </w:rPr>
    </w:lvl>
    <w:lvl w:ilvl="1" w:tplc="A9940234" w:tentative="1">
      <w:start w:val="1"/>
      <w:numFmt w:val="lowerLetter"/>
      <w:lvlText w:val="%2."/>
      <w:lvlJc w:val="left"/>
      <w:pPr>
        <w:ind w:left="1440" w:hanging="360"/>
      </w:pPr>
    </w:lvl>
    <w:lvl w:ilvl="2" w:tplc="F2F65F36" w:tentative="1">
      <w:start w:val="1"/>
      <w:numFmt w:val="lowerRoman"/>
      <w:lvlText w:val="%3."/>
      <w:lvlJc w:val="right"/>
      <w:pPr>
        <w:ind w:left="2160" w:hanging="180"/>
      </w:pPr>
    </w:lvl>
    <w:lvl w:ilvl="3" w:tplc="1E18ED9A" w:tentative="1">
      <w:start w:val="1"/>
      <w:numFmt w:val="decimal"/>
      <w:lvlText w:val="%4."/>
      <w:lvlJc w:val="left"/>
      <w:pPr>
        <w:ind w:left="2880" w:hanging="360"/>
      </w:pPr>
    </w:lvl>
    <w:lvl w:ilvl="4" w:tplc="B5BC6420" w:tentative="1">
      <w:start w:val="1"/>
      <w:numFmt w:val="lowerLetter"/>
      <w:lvlText w:val="%5."/>
      <w:lvlJc w:val="left"/>
      <w:pPr>
        <w:ind w:left="3600" w:hanging="360"/>
      </w:pPr>
    </w:lvl>
    <w:lvl w:ilvl="5" w:tplc="A0569E16" w:tentative="1">
      <w:start w:val="1"/>
      <w:numFmt w:val="lowerRoman"/>
      <w:lvlText w:val="%6."/>
      <w:lvlJc w:val="right"/>
      <w:pPr>
        <w:ind w:left="4320" w:hanging="180"/>
      </w:pPr>
    </w:lvl>
    <w:lvl w:ilvl="6" w:tplc="323A233E" w:tentative="1">
      <w:start w:val="1"/>
      <w:numFmt w:val="decimal"/>
      <w:lvlText w:val="%7."/>
      <w:lvlJc w:val="left"/>
      <w:pPr>
        <w:ind w:left="5040" w:hanging="360"/>
      </w:pPr>
    </w:lvl>
    <w:lvl w:ilvl="7" w:tplc="79BC8924" w:tentative="1">
      <w:start w:val="1"/>
      <w:numFmt w:val="lowerLetter"/>
      <w:lvlText w:val="%8."/>
      <w:lvlJc w:val="left"/>
      <w:pPr>
        <w:ind w:left="5760" w:hanging="360"/>
      </w:pPr>
    </w:lvl>
    <w:lvl w:ilvl="8" w:tplc="D2FA4CB4" w:tentative="1">
      <w:start w:val="1"/>
      <w:numFmt w:val="lowerRoman"/>
      <w:lvlText w:val="%9."/>
      <w:lvlJc w:val="right"/>
      <w:pPr>
        <w:ind w:left="6480" w:hanging="180"/>
      </w:pPr>
    </w:lvl>
  </w:abstractNum>
  <w:abstractNum w:abstractNumId="31" w15:restartNumberingAfterBreak="0">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2" w15:restartNumberingAfterBreak="0">
    <w:nsid w:val="7B8619A1"/>
    <w:multiLevelType w:val="hybridMultilevel"/>
    <w:tmpl w:val="CEFAC30A"/>
    <w:lvl w:ilvl="0" w:tplc="1228C992">
      <w:start w:val="1"/>
      <w:numFmt w:val="decimal"/>
      <w:lvlText w:val="%1)"/>
      <w:lvlJc w:val="left"/>
      <w:pPr>
        <w:ind w:left="1080" w:hanging="360"/>
      </w:pPr>
      <w:rPr>
        <w:rFonts w:hint="default"/>
      </w:rPr>
    </w:lvl>
    <w:lvl w:ilvl="1" w:tplc="93E66CE8" w:tentative="1">
      <w:start w:val="1"/>
      <w:numFmt w:val="bullet"/>
      <w:lvlText w:val="o"/>
      <w:lvlJc w:val="left"/>
      <w:pPr>
        <w:ind w:left="1800" w:hanging="360"/>
      </w:pPr>
      <w:rPr>
        <w:rFonts w:ascii="Courier New" w:hAnsi="Courier New" w:cs="Courier New" w:hint="default"/>
      </w:rPr>
    </w:lvl>
    <w:lvl w:ilvl="2" w:tplc="640EF8E6" w:tentative="1">
      <w:start w:val="1"/>
      <w:numFmt w:val="bullet"/>
      <w:lvlText w:val=""/>
      <w:lvlJc w:val="left"/>
      <w:pPr>
        <w:ind w:left="2520" w:hanging="360"/>
      </w:pPr>
      <w:rPr>
        <w:rFonts w:ascii="Wingdings" w:hAnsi="Wingdings" w:hint="default"/>
      </w:rPr>
    </w:lvl>
    <w:lvl w:ilvl="3" w:tplc="139C84A6" w:tentative="1">
      <w:start w:val="1"/>
      <w:numFmt w:val="bullet"/>
      <w:lvlText w:val=""/>
      <w:lvlJc w:val="left"/>
      <w:pPr>
        <w:ind w:left="3240" w:hanging="360"/>
      </w:pPr>
      <w:rPr>
        <w:rFonts w:ascii="Symbol" w:hAnsi="Symbol" w:hint="default"/>
      </w:rPr>
    </w:lvl>
    <w:lvl w:ilvl="4" w:tplc="4230C00E" w:tentative="1">
      <w:start w:val="1"/>
      <w:numFmt w:val="bullet"/>
      <w:lvlText w:val="o"/>
      <w:lvlJc w:val="left"/>
      <w:pPr>
        <w:ind w:left="3960" w:hanging="360"/>
      </w:pPr>
      <w:rPr>
        <w:rFonts w:ascii="Courier New" w:hAnsi="Courier New" w:cs="Courier New" w:hint="default"/>
      </w:rPr>
    </w:lvl>
    <w:lvl w:ilvl="5" w:tplc="6F78C654" w:tentative="1">
      <w:start w:val="1"/>
      <w:numFmt w:val="bullet"/>
      <w:lvlText w:val=""/>
      <w:lvlJc w:val="left"/>
      <w:pPr>
        <w:ind w:left="4680" w:hanging="360"/>
      </w:pPr>
      <w:rPr>
        <w:rFonts w:ascii="Wingdings" w:hAnsi="Wingdings" w:hint="default"/>
      </w:rPr>
    </w:lvl>
    <w:lvl w:ilvl="6" w:tplc="0EA08A38" w:tentative="1">
      <w:start w:val="1"/>
      <w:numFmt w:val="bullet"/>
      <w:lvlText w:val=""/>
      <w:lvlJc w:val="left"/>
      <w:pPr>
        <w:ind w:left="5400" w:hanging="360"/>
      </w:pPr>
      <w:rPr>
        <w:rFonts w:ascii="Symbol" w:hAnsi="Symbol" w:hint="default"/>
      </w:rPr>
    </w:lvl>
    <w:lvl w:ilvl="7" w:tplc="2286EFE6" w:tentative="1">
      <w:start w:val="1"/>
      <w:numFmt w:val="bullet"/>
      <w:lvlText w:val="o"/>
      <w:lvlJc w:val="left"/>
      <w:pPr>
        <w:ind w:left="6120" w:hanging="360"/>
      </w:pPr>
      <w:rPr>
        <w:rFonts w:ascii="Courier New" w:hAnsi="Courier New" w:cs="Courier New" w:hint="default"/>
      </w:rPr>
    </w:lvl>
    <w:lvl w:ilvl="8" w:tplc="028C375C" w:tentative="1">
      <w:start w:val="1"/>
      <w:numFmt w:val="bullet"/>
      <w:lvlText w:val=""/>
      <w:lvlJc w:val="left"/>
      <w:pPr>
        <w:ind w:left="6840" w:hanging="360"/>
      </w:pPr>
      <w:rPr>
        <w:rFonts w:ascii="Wingdings" w:hAnsi="Wingdings" w:hint="default"/>
      </w:rPr>
    </w:lvl>
  </w:abstractNum>
  <w:abstractNum w:abstractNumId="33" w15:restartNumberingAfterBreak="0">
    <w:nsid w:val="7C5655BF"/>
    <w:multiLevelType w:val="hybridMultilevel"/>
    <w:tmpl w:val="939413EA"/>
    <w:lvl w:ilvl="0" w:tplc="B032F458">
      <w:start w:val="1"/>
      <w:numFmt w:val="bullet"/>
      <w:lvlText w:val=""/>
      <w:lvlJc w:val="left"/>
      <w:pPr>
        <w:ind w:left="360" w:hanging="360"/>
      </w:pPr>
      <w:rPr>
        <w:rFonts w:ascii="Symbol" w:hAnsi="Symbol" w:hint="default"/>
      </w:rPr>
    </w:lvl>
    <w:lvl w:ilvl="1" w:tplc="612E7A6E">
      <w:start w:val="1"/>
      <w:numFmt w:val="bullet"/>
      <w:lvlText w:val="o"/>
      <w:lvlJc w:val="left"/>
      <w:pPr>
        <w:ind w:left="1080" w:hanging="360"/>
      </w:pPr>
      <w:rPr>
        <w:rFonts w:ascii="Courier New" w:hAnsi="Courier New" w:cs="Courier New" w:hint="default"/>
      </w:rPr>
    </w:lvl>
    <w:lvl w:ilvl="2" w:tplc="46221BAE">
      <w:start w:val="1"/>
      <w:numFmt w:val="bullet"/>
      <w:lvlText w:val=""/>
      <w:lvlJc w:val="left"/>
      <w:pPr>
        <w:ind w:left="1800" w:hanging="360"/>
      </w:pPr>
      <w:rPr>
        <w:rFonts w:ascii="Wingdings" w:hAnsi="Wingdings" w:hint="default"/>
      </w:rPr>
    </w:lvl>
    <w:lvl w:ilvl="3" w:tplc="336ACD58">
      <w:start w:val="1"/>
      <w:numFmt w:val="bullet"/>
      <w:lvlText w:val=""/>
      <w:lvlJc w:val="left"/>
      <w:pPr>
        <w:ind w:left="2520" w:hanging="360"/>
      </w:pPr>
      <w:rPr>
        <w:rFonts w:ascii="Symbol" w:hAnsi="Symbol" w:hint="default"/>
      </w:rPr>
    </w:lvl>
    <w:lvl w:ilvl="4" w:tplc="50B46BFC">
      <w:start w:val="1"/>
      <w:numFmt w:val="bullet"/>
      <w:lvlText w:val="o"/>
      <w:lvlJc w:val="left"/>
      <w:pPr>
        <w:ind w:left="3240" w:hanging="360"/>
      </w:pPr>
      <w:rPr>
        <w:rFonts w:ascii="Courier New" w:hAnsi="Courier New" w:cs="Courier New" w:hint="default"/>
      </w:rPr>
    </w:lvl>
    <w:lvl w:ilvl="5" w:tplc="2FBA4456">
      <w:start w:val="1"/>
      <w:numFmt w:val="bullet"/>
      <w:lvlText w:val=""/>
      <w:lvlJc w:val="left"/>
      <w:pPr>
        <w:ind w:left="3960" w:hanging="360"/>
      </w:pPr>
      <w:rPr>
        <w:rFonts w:ascii="Wingdings" w:hAnsi="Wingdings" w:hint="default"/>
      </w:rPr>
    </w:lvl>
    <w:lvl w:ilvl="6" w:tplc="140EA81C">
      <w:start w:val="1"/>
      <w:numFmt w:val="bullet"/>
      <w:lvlText w:val=""/>
      <w:lvlJc w:val="left"/>
      <w:pPr>
        <w:ind w:left="4680" w:hanging="360"/>
      </w:pPr>
      <w:rPr>
        <w:rFonts w:ascii="Symbol" w:hAnsi="Symbol" w:hint="default"/>
      </w:rPr>
    </w:lvl>
    <w:lvl w:ilvl="7" w:tplc="AC629EB4">
      <w:start w:val="1"/>
      <w:numFmt w:val="bullet"/>
      <w:lvlText w:val="o"/>
      <w:lvlJc w:val="left"/>
      <w:pPr>
        <w:ind w:left="5400" w:hanging="360"/>
      </w:pPr>
      <w:rPr>
        <w:rFonts w:ascii="Courier New" w:hAnsi="Courier New" w:cs="Courier New" w:hint="default"/>
      </w:rPr>
    </w:lvl>
    <w:lvl w:ilvl="8" w:tplc="D3724A90">
      <w:start w:val="1"/>
      <w:numFmt w:val="bullet"/>
      <w:lvlText w:val=""/>
      <w:lvlJc w:val="left"/>
      <w:pPr>
        <w:ind w:left="6120" w:hanging="360"/>
      </w:pPr>
      <w:rPr>
        <w:rFonts w:ascii="Wingdings" w:hAnsi="Wingdings" w:hint="default"/>
      </w:rPr>
    </w:lvl>
  </w:abstractNum>
  <w:abstractNum w:abstractNumId="34" w15:restartNumberingAfterBreak="0">
    <w:nsid w:val="7E541DAF"/>
    <w:multiLevelType w:val="hybridMultilevel"/>
    <w:tmpl w:val="11C29754"/>
    <w:lvl w:ilvl="0" w:tplc="143C7F1A">
      <w:start w:val="1"/>
      <w:numFmt w:val="decimal"/>
      <w:lvlText w:val="%1."/>
      <w:lvlJc w:val="left"/>
      <w:pPr>
        <w:ind w:left="360" w:hanging="360"/>
      </w:pPr>
      <w:rPr>
        <w:rFonts w:hint="default"/>
      </w:rPr>
    </w:lvl>
    <w:lvl w:ilvl="1" w:tplc="9DF09434" w:tentative="1">
      <w:start w:val="1"/>
      <w:numFmt w:val="lowerLetter"/>
      <w:lvlText w:val="%2."/>
      <w:lvlJc w:val="left"/>
      <w:pPr>
        <w:ind w:left="1080" w:hanging="360"/>
      </w:pPr>
    </w:lvl>
    <w:lvl w:ilvl="2" w:tplc="2C5AF970" w:tentative="1">
      <w:start w:val="1"/>
      <w:numFmt w:val="lowerRoman"/>
      <w:lvlText w:val="%3."/>
      <w:lvlJc w:val="right"/>
      <w:pPr>
        <w:ind w:left="1800" w:hanging="180"/>
      </w:pPr>
    </w:lvl>
    <w:lvl w:ilvl="3" w:tplc="C1B4B234" w:tentative="1">
      <w:start w:val="1"/>
      <w:numFmt w:val="decimal"/>
      <w:lvlText w:val="%4."/>
      <w:lvlJc w:val="left"/>
      <w:pPr>
        <w:ind w:left="2520" w:hanging="360"/>
      </w:pPr>
    </w:lvl>
    <w:lvl w:ilvl="4" w:tplc="E2825B9E" w:tentative="1">
      <w:start w:val="1"/>
      <w:numFmt w:val="lowerLetter"/>
      <w:lvlText w:val="%5."/>
      <w:lvlJc w:val="left"/>
      <w:pPr>
        <w:ind w:left="3240" w:hanging="360"/>
      </w:pPr>
    </w:lvl>
    <w:lvl w:ilvl="5" w:tplc="57B411C2" w:tentative="1">
      <w:start w:val="1"/>
      <w:numFmt w:val="lowerRoman"/>
      <w:lvlText w:val="%6."/>
      <w:lvlJc w:val="right"/>
      <w:pPr>
        <w:ind w:left="3960" w:hanging="180"/>
      </w:pPr>
    </w:lvl>
    <w:lvl w:ilvl="6" w:tplc="BFB408B6" w:tentative="1">
      <w:start w:val="1"/>
      <w:numFmt w:val="decimal"/>
      <w:lvlText w:val="%7."/>
      <w:lvlJc w:val="left"/>
      <w:pPr>
        <w:ind w:left="4680" w:hanging="360"/>
      </w:pPr>
    </w:lvl>
    <w:lvl w:ilvl="7" w:tplc="ADDA0C68" w:tentative="1">
      <w:start w:val="1"/>
      <w:numFmt w:val="lowerLetter"/>
      <w:lvlText w:val="%8."/>
      <w:lvlJc w:val="left"/>
      <w:pPr>
        <w:ind w:left="5400" w:hanging="360"/>
      </w:pPr>
    </w:lvl>
    <w:lvl w:ilvl="8" w:tplc="3BD249C6" w:tentative="1">
      <w:start w:val="1"/>
      <w:numFmt w:val="lowerRoman"/>
      <w:lvlText w:val="%9."/>
      <w:lvlJc w:val="right"/>
      <w:pPr>
        <w:ind w:left="6120" w:hanging="180"/>
      </w:pPr>
    </w:lvl>
  </w:abstractNum>
  <w:num w:numId="1" w16cid:durableId="621155791">
    <w:abstractNumId w:val="15"/>
  </w:num>
  <w:num w:numId="2" w16cid:durableId="985426862">
    <w:abstractNumId w:val="24"/>
  </w:num>
  <w:num w:numId="3" w16cid:durableId="852498542">
    <w:abstractNumId w:val="32"/>
  </w:num>
  <w:num w:numId="4" w16cid:durableId="1588802992">
    <w:abstractNumId w:val="27"/>
  </w:num>
  <w:num w:numId="5" w16cid:durableId="440495961">
    <w:abstractNumId w:val="10"/>
  </w:num>
  <w:num w:numId="6" w16cid:durableId="816991991">
    <w:abstractNumId w:val="26"/>
  </w:num>
  <w:num w:numId="7" w16cid:durableId="1313678636">
    <w:abstractNumId w:val="6"/>
  </w:num>
  <w:num w:numId="8" w16cid:durableId="1480420813">
    <w:abstractNumId w:val="20"/>
  </w:num>
  <w:num w:numId="9" w16cid:durableId="1662076555">
    <w:abstractNumId w:val="3"/>
  </w:num>
  <w:num w:numId="10" w16cid:durableId="702825018">
    <w:abstractNumId w:val="29"/>
  </w:num>
  <w:num w:numId="11" w16cid:durableId="730998826">
    <w:abstractNumId w:val="5"/>
  </w:num>
  <w:num w:numId="12" w16cid:durableId="29502647">
    <w:abstractNumId w:val="17"/>
  </w:num>
  <w:num w:numId="13" w16cid:durableId="1010793725">
    <w:abstractNumId w:val="14"/>
  </w:num>
  <w:num w:numId="14" w16cid:durableId="353725047">
    <w:abstractNumId w:val="1"/>
  </w:num>
  <w:num w:numId="15" w16cid:durableId="1311985837">
    <w:abstractNumId w:val="9"/>
  </w:num>
  <w:num w:numId="16" w16cid:durableId="328337124">
    <w:abstractNumId w:val="33"/>
  </w:num>
  <w:num w:numId="17" w16cid:durableId="2024939134">
    <w:abstractNumId w:val="13"/>
  </w:num>
  <w:num w:numId="18" w16cid:durableId="338774914">
    <w:abstractNumId w:val="2"/>
  </w:num>
  <w:num w:numId="19" w16cid:durableId="1775786748">
    <w:abstractNumId w:val="34"/>
  </w:num>
  <w:num w:numId="20" w16cid:durableId="739404080">
    <w:abstractNumId w:val="11"/>
  </w:num>
  <w:num w:numId="21" w16cid:durableId="1340886100">
    <w:abstractNumId w:val="16"/>
  </w:num>
  <w:num w:numId="22" w16cid:durableId="142214117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08129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7835081">
    <w:abstractNumId w:val="4"/>
  </w:num>
  <w:num w:numId="25" w16cid:durableId="69588848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3819920">
    <w:abstractNumId w:val="31"/>
  </w:num>
  <w:num w:numId="27" w16cid:durableId="1521311742">
    <w:abstractNumId w:val="30"/>
  </w:num>
  <w:num w:numId="28" w16cid:durableId="1777097983">
    <w:abstractNumId w:val="28"/>
  </w:num>
  <w:num w:numId="29" w16cid:durableId="1219393911">
    <w:abstractNumId w:val="7"/>
  </w:num>
  <w:num w:numId="30" w16cid:durableId="594897250">
    <w:abstractNumId w:val="8"/>
  </w:num>
  <w:num w:numId="31" w16cid:durableId="629480184">
    <w:abstractNumId w:val="12"/>
  </w:num>
  <w:num w:numId="32" w16cid:durableId="1293704968">
    <w:abstractNumId w:val="23"/>
  </w:num>
  <w:num w:numId="33" w16cid:durableId="276959413">
    <w:abstractNumId w:val="19"/>
  </w:num>
  <w:num w:numId="34" w16cid:durableId="1145702969">
    <w:abstractNumId w:val="25"/>
  </w:num>
  <w:num w:numId="35" w16cid:durableId="406654531">
    <w:abstractNumId w:val="22"/>
  </w:num>
  <w:num w:numId="36" w16cid:durableId="1752658994">
    <w:abstractNumId w:val="21"/>
  </w:num>
  <w:num w:numId="37" w16cid:durableId="2121759353">
    <w:abstractNumId w:val="18"/>
  </w:num>
  <w:num w:numId="38" w16cid:durableId="103083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UwMzc2tLA0szACcpV0lIJTi4sz8/NACoxqAfUGEqUsAAAA"/>
  </w:docVars>
  <w:rsids>
    <w:rsidRoot w:val="0093005F"/>
    <w:rsid w:val="00003F0C"/>
    <w:rsid w:val="0000514F"/>
    <w:rsid w:val="00006BF0"/>
    <w:rsid w:val="0002423E"/>
    <w:rsid w:val="000262C5"/>
    <w:rsid w:val="00030147"/>
    <w:rsid w:val="00035BB1"/>
    <w:rsid w:val="00090A46"/>
    <w:rsid w:val="000A5219"/>
    <w:rsid w:val="000D22A6"/>
    <w:rsid w:val="000D30D5"/>
    <w:rsid w:val="00125AC8"/>
    <w:rsid w:val="001328BD"/>
    <w:rsid w:val="001368D6"/>
    <w:rsid w:val="00136D88"/>
    <w:rsid w:val="00140C10"/>
    <w:rsid w:val="00171867"/>
    <w:rsid w:val="00184DDF"/>
    <w:rsid w:val="00186571"/>
    <w:rsid w:val="001957ED"/>
    <w:rsid w:val="001B6387"/>
    <w:rsid w:val="001D5489"/>
    <w:rsid w:val="001E7A81"/>
    <w:rsid w:val="00220CB8"/>
    <w:rsid w:val="00220E4E"/>
    <w:rsid w:val="00234674"/>
    <w:rsid w:val="00257D22"/>
    <w:rsid w:val="00284395"/>
    <w:rsid w:val="002B2B84"/>
    <w:rsid w:val="002C6880"/>
    <w:rsid w:val="002E3270"/>
    <w:rsid w:val="002F48BE"/>
    <w:rsid w:val="002F583B"/>
    <w:rsid w:val="00311A86"/>
    <w:rsid w:val="0031479B"/>
    <w:rsid w:val="00340D73"/>
    <w:rsid w:val="003419FE"/>
    <w:rsid w:val="00352F84"/>
    <w:rsid w:val="00370767"/>
    <w:rsid w:val="003736FB"/>
    <w:rsid w:val="0037717F"/>
    <w:rsid w:val="00383354"/>
    <w:rsid w:val="00384951"/>
    <w:rsid w:val="003A4FE2"/>
    <w:rsid w:val="003A61DA"/>
    <w:rsid w:val="003B0CA9"/>
    <w:rsid w:val="003B0DB2"/>
    <w:rsid w:val="003C3015"/>
    <w:rsid w:val="003E3976"/>
    <w:rsid w:val="003E3E9A"/>
    <w:rsid w:val="003F0B9B"/>
    <w:rsid w:val="003F4797"/>
    <w:rsid w:val="00436F39"/>
    <w:rsid w:val="00450F1B"/>
    <w:rsid w:val="00451056"/>
    <w:rsid w:val="00454590"/>
    <w:rsid w:val="004672D0"/>
    <w:rsid w:val="00482470"/>
    <w:rsid w:val="004927E5"/>
    <w:rsid w:val="00494298"/>
    <w:rsid w:val="004A44ED"/>
    <w:rsid w:val="004A770D"/>
    <w:rsid w:val="004C5278"/>
    <w:rsid w:val="004D27A4"/>
    <w:rsid w:val="004E0E3D"/>
    <w:rsid w:val="004F2545"/>
    <w:rsid w:val="004F7AD1"/>
    <w:rsid w:val="00507058"/>
    <w:rsid w:val="00520EC7"/>
    <w:rsid w:val="00523BC9"/>
    <w:rsid w:val="00541E4D"/>
    <w:rsid w:val="00561AE0"/>
    <w:rsid w:val="005B05DC"/>
    <w:rsid w:val="005B304F"/>
    <w:rsid w:val="005B62E6"/>
    <w:rsid w:val="005B7589"/>
    <w:rsid w:val="005C4987"/>
    <w:rsid w:val="005D6C5B"/>
    <w:rsid w:val="006067CB"/>
    <w:rsid w:val="0061124D"/>
    <w:rsid w:val="00621A10"/>
    <w:rsid w:val="006255E9"/>
    <w:rsid w:val="00642FA8"/>
    <w:rsid w:val="006468CC"/>
    <w:rsid w:val="006A1E41"/>
    <w:rsid w:val="006A7989"/>
    <w:rsid w:val="006C13E8"/>
    <w:rsid w:val="006C4B9C"/>
    <w:rsid w:val="006C50FD"/>
    <w:rsid w:val="006D263C"/>
    <w:rsid w:val="006D7993"/>
    <w:rsid w:val="006E4949"/>
    <w:rsid w:val="006E5FF8"/>
    <w:rsid w:val="006F6875"/>
    <w:rsid w:val="00714CAF"/>
    <w:rsid w:val="0071797B"/>
    <w:rsid w:val="007314F4"/>
    <w:rsid w:val="00731872"/>
    <w:rsid w:val="00747744"/>
    <w:rsid w:val="00755397"/>
    <w:rsid w:val="00764018"/>
    <w:rsid w:val="007643A5"/>
    <w:rsid w:val="00764F87"/>
    <w:rsid w:val="0076750A"/>
    <w:rsid w:val="007B6107"/>
    <w:rsid w:val="007C6468"/>
    <w:rsid w:val="007F1371"/>
    <w:rsid w:val="0083575E"/>
    <w:rsid w:val="00872910"/>
    <w:rsid w:val="008C098D"/>
    <w:rsid w:val="008D42C3"/>
    <w:rsid w:val="008D69DE"/>
    <w:rsid w:val="00900471"/>
    <w:rsid w:val="00906074"/>
    <w:rsid w:val="0093005F"/>
    <w:rsid w:val="00942314"/>
    <w:rsid w:val="0096041A"/>
    <w:rsid w:val="0099647A"/>
    <w:rsid w:val="009A478D"/>
    <w:rsid w:val="009B3A87"/>
    <w:rsid w:val="009C56A3"/>
    <w:rsid w:val="009F43DC"/>
    <w:rsid w:val="00A268BD"/>
    <w:rsid w:val="00A30234"/>
    <w:rsid w:val="00A4042B"/>
    <w:rsid w:val="00A44ABB"/>
    <w:rsid w:val="00A45FA7"/>
    <w:rsid w:val="00A50DC1"/>
    <w:rsid w:val="00A61E4A"/>
    <w:rsid w:val="00A64E15"/>
    <w:rsid w:val="00A91BF1"/>
    <w:rsid w:val="00AD485D"/>
    <w:rsid w:val="00AF1B68"/>
    <w:rsid w:val="00B062F4"/>
    <w:rsid w:val="00B417C7"/>
    <w:rsid w:val="00B51D04"/>
    <w:rsid w:val="00B7090F"/>
    <w:rsid w:val="00B816AB"/>
    <w:rsid w:val="00BB3472"/>
    <w:rsid w:val="00BC1BB6"/>
    <w:rsid w:val="00BF123E"/>
    <w:rsid w:val="00BF71E4"/>
    <w:rsid w:val="00C1563C"/>
    <w:rsid w:val="00C24DF2"/>
    <w:rsid w:val="00C53639"/>
    <w:rsid w:val="00C55F1E"/>
    <w:rsid w:val="00C614C4"/>
    <w:rsid w:val="00C8379C"/>
    <w:rsid w:val="00C837A5"/>
    <w:rsid w:val="00C95B9B"/>
    <w:rsid w:val="00CC23E3"/>
    <w:rsid w:val="00CC680F"/>
    <w:rsid w:val="00CD2D55"/>
    <w:rsid w:val="00CE08B6"/>
    <w:rsid w:val="00CE134E"/>
    <w:rsid w:val="00D167FE"/>
    <w:rsid w:val="00D259CA"/>
    <w:rsid w:val="00D35FF7"/>
    <w:rsid w:val="00D50ECB"/>
    <w:rsid w:val="00D6270A"/>
    <w:rsid w:val="00D84654"/>
    <w:rsid w:val="00DA4063"/>
    <w:rsid w:val="00DA7E96"/>
    <w:rsid w:val="00DB67F8"/>
    <w:rsid w:val="00DD4C5E"/>
    <w:rsid w:val="00E02063"/>
    <w:rsid w:val="00E20A18"/>
    <w:rsid w:val="00E40CDB"/>
    <w:rsid w:val="00E646F9"/>
    <w:rsid w:val="00E717D4"/>
    <w:rsid w:val="00E73A20"/>
    <w:rsid w:val="00E77D2D"/>
    <w:rsid w:val="00E8595A"/>
    <w:rsid w:val="00EA02E7"/>
    <w:rsid w:val="00EC66F8"/>
    <w:rsid w:val="00ED0AE5"/>
    <w:rsid w:val="00ED1F0D"/>
    <w:rsid w:val="00EE0C63"/>
    <w:rsid w:val="00EE62C1"/>
    <w:rsid w:val="00EF7611"/>
    <w:rsid w:val="00F167A1"/>
    <w:rsid w:val="00F32532"/>
    <w:rsid w:val="00F37CA2"/>
    <w:rsid w:val="00F427D3"/>
    <w:rsid w:val="00F74C78"/>
    <w:rsid w:val="00FA34B2"/>
    <w:rsid w:val="00FC25BA"/>
    <w:rsid w:val="00FC35F8"/>
    <w:rsid w:val="00FF77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F6E13"/>
  <w15:docId w15:val="{7ED24632-3066-1B44-BA5C-7B2EDE3A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rsid w:val="00BF123E"/>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sid w:val="00BF123E"/>
    <w:rPr>
      <w:rFonts w:ascii="Times New Roman" w:eastAsia="Times New Roman" w:hAnsi="Times New Roman" w:cs="Times New Roman"/>
      <w:b/>
      <w:color w:val="000000"/>
      <w:sz w:val="24"/>
    </w:rPr>
  </w:style>
  <w:style w:type="table" w:customStyle="1" w:styleId="TableGrid">
    <w:name w:val="TableGrid"/>
    <w:rsid w:val="00BF123E"/>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59"/>
    <w:rsid w:val="00FC35F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浅色底纹1"/>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{33741B16-F56A-446F-B365-B77E15343C06}</b:Guid>
    <b:Title>Total Population by Country 2019</b:Title>
    <b:InternetSiteTitle>World Population Review</b:InternetSiteTitle>
    <b:Year>2019</b:Year>
    <b:YearAccessed>2019</b:YearAccessed>
    <b:MonthAccessed>April</b:MonthAccessed>
    <b:DayAccessed>1</b:DayAccessed>
    <b:URL>http://worldpopulationreview.com/countries/</b:URL>
    <b:Author>
      <b:Author>
        <b:Corporate>World Population Review</b:Corporate>
      </b:Author>
    </b:Author>
    <b:RefOrder>1</b:RefOrder>
  </b:Source>
  <b:Source>
    <b:Tag>Tra18</b:Tag>
    <b:SourceType>InternetSite</b:SourceType>
    <b:Guid>{507ECF94-55A1-43D0-B46D-7C40D63314D4}</b:Guid>
    <b:Author>
      <b:Author>
        <b:Corporate>Trading Economics</b:Corporate>
      </b:Author>
    </b:Author>
    <b:Title>Unemployment Rate | Asia</b:Title>
    <b:InternetSiteTitle>Trading Economics</b:InternetSiteTitle>
    <b:Year>2018</b:Year>
    <b:YearAccessed>2019</b:YearAccessed>
    <b:MonthAccessed>April</b:MonthAccessed>
    <b:DayAccessed>1</b:DayAccessed>
    <b:URL>https://tradingeconomics.com/country-list/unemployment-rate?continent=asia</b:URL>
    <b:RefOrder>2</b:RefOrder>
  </b:Source>
  <b:Source>
    <b:Tag>Ind18</b:Tag>
    <b:SourceType>InternetSite</b:SourceType>
    <b:Guid>{C761ACB3-BB6A-4B23-861E-7D06A7E3DD61}</b:Guid>
    <b:Author>
      <b:Author>
        <b:Corporate>Indonesia Investments</b:Corporate>
      </b:Author>
    </b:Author>
    <b:Title>Unemployment in Indonesia</b:Title>
    <b:InternetSiteTitle>Indonesia Investments</b:InternetSiteTitle>
    <b:Year>2018</b:Year>
    <b:YearAccessed>2019</b:YearAccessed>
    <b:MonthAccessed>April</b:MonthAccessed>
    <b:DayAccessed>1</b:DayAccessed>
    <b:URL>https://www.indonesia-investments.com/finance/macroeconomic-indicators/unemployment/item255?</b:URL>
    <b:RefOrder>3</b:RefOrder>
  </b:Source>
  <b:Source>
    <b:Tag>Car10</b:Tag>
    <b:SourceType>BookSection</b:SourceType>
    <b:Guid>{8A920B84-80CA-4C24-BF58-87C536D92180}</b:Guid>
    <b:Title>The Impact of Entrepreneurship on Economic Growth</b:Title>
    <b:Year>2010</b:Year>
    <b:Pages>557-594</b:Pages>
    <b:Author>
      <b:Author>
        <b:NameList>
          <b:Person>
            <b:Last>Carree</b:Last>
            <b:First>M.</b:First>
            <b:Middle>A</b:Middle>
          </b:Person>
          <b:Person>
            <b:Last>Thurik</b:Last>
            <b:First>A.</b:First>
            <b:Middle>R</b:Middle>
          </b:Person>
        </b:NameList>
      </b:Author>
      <b:BookAuthor>
        <b:NameList>
          <b:Person>
            <b:Last>Acs</b:Last>
            <b:First>Zoltan</b:First>
            <b:Middle>J</b:Middle>
          </b:Person>
          <b:Person>
            <b:Last>Audretsch</b:Last>
            <b:First>David</b:First>
            <b:Middle>B</b:Middle>
          </b:Person>
        </b:NameList>
      </b:BookAuthor>
    </b:Author>
    <b:BookTitle>Handbook of Entrepreneurship Research</b:BookTitle>
    <b:City>New York</b:City>
    <b:Publisher>Springer</b:Publisher>
    <b:RefOrder>4</b:RefOrder>
  </b:Source>
  <b:Source>
    <b:Tag>Dwi18</b:Tag>
    <b:SourceType>InternetSite</b:SourceType>
    <b:Guid>{107DA0C6-D0CD-4EFF-801C-E22660CA03E3}</b:Guid>
    <b:Author>
      <b:Author>
        <b:NameList>
          <b:Person>
            <b:Last>Dwinanda</b:Last>
            <b:First>Reiny</b:First>
          </b:Person>
        </b:NameList>
      </b:Author>
    </b:Author>
    <b:Title>Indonesia's entrepreneurship rate low: Enggartiasto</b:Title>
    <b:Year>2018</b:Year>
    <b:InternetSiteTitle>Republika</b:InternetSiteTitle>
    <b:Month>October</b:Month>
    <b:Day>18</b:Day>
    <b:YearAccessed>2019</b:YearAccessed>
    <b:MonthAccessed>April</b:MonthAccessed>
    <b:DayAccessed>1</b:DayAccessed>
    <b:URL>https://www.republika.co.id/berita/en/national-politics/18/10/18/pgsvvf414-indonesias-entrepreneurship-rate-low-enggartiasto</b:URL>
    <b:RefOrder>5</b:RefOrder>
  </b:Source>
  <b:Source>
    <b:Tag>Les18</b:Tag>
    <b:SourceType>InternetSite</b:SourceType>
    <b:Guid>{4C81949D-0D7E-4113-8A86-E98010D10997}</b:Guid>
    <b:Author>
      <b:Author>
        <b:NameList>
          <b:Person>
            <b:Last>Lestari</b:Last>
            <b:First>Daurina</b:First>
          </b:Person>
          <b:Person>
            <b:Last>Darmawan</b:Last>
            <b:First>Zahrul</b:First>
          </b:Person>
        </b:NameList>
      </b:Author>
    </b:Author>
    <b:Title>Wirausaha Indonesia Masih Tergolong Sedikit untuk Jadi Negara Maju</b:Title>
    <b:InternetSiteTitle>Viva</b:InternetSiteTitle>
    <b:Year>2018</b:Year>
    <b:Month>November</b:Month>
    <b:Day>1</b:Day>
    <b:YearAccessed>2019</b:YearAccessed>
    <b:MonthAccessed>April</b:MonthAccessed>
    <b:DayAccessed>1</b:DayAccessed>
    <b:URL>https://www.viva.co.id/berita/bisnis/1089839-wirausaha-indonesia-masih-tergolong-sedikit-untuk-jadi-negara-maju</b:URL>
    <b:RefOrder>6</b:RefOrder>
  </b:Source>
  <b:Source>
    <b:Tag>Liñ15</b:Tag>
    <b:SourceType>JournalArticle</b:SourceType>
    <b:Guid>{EE1CFDE3-1185-4709-9219-76D05F761E78}</b:Guid>
    <b:Title>A systematic literature review on entrepreneurial intentions: citation, thematic analyses, and research agenda</b:Title>
    <b:Year>2015</b:Year>
    <b:Author>
      <b:Author>
        <b:NameList>
          <b:Person>
            <b:Last>Liñán</b:Last>
            <b:First>Francisco</b:First>
          </b:Person>
          <b:Person>
            <b:Last>Fayolle</b:Last>
            <b:First>Alain</b:First>
          </b:Person>
        </b:NameList>
      </b:Author>
    </b:Author>
    <b:JournalName>International Entrepreneurship and Management Journal</b:JournalName>
    <b:Pages>907-933</b:Pages>
    <b:Volume>11</b:Volume>
    <b:Issue>4</b:Issue>
    <b:RefOrder>7</b:RefOrder>
  </b:Source>
  <b:Source>
    <b:Tag>Ajz</b:Tag>
    <b:SourceType>JournalArticle</b:SourceType>
    <b:Guid>{637D6F84-72C6-4F82-806F-3792B5797532}</b:Guid>
    <b:Author>
      <b:Author>
        <b:NameList>
          <b:Person>
            <b:Last>Ajzen</b:Last>
            <b:First>Icek</b:First>
          </b:Person>
        </b:NameList>
      </b:Author>
    </b:Author>
    <b:Title>The Theory of Planned Behavior</b:Title>
    <b:JournalName>Organizational Behavior and Human Decision Processes 50</b:JournalName>
    <b:Year>1991</b:Year>
    <b:Pages>179-211</b:Pages>
    <b:Volume>50</b:Volume>
    <b:Issue>2</b:Issue>
    <b:RefOrder>8</b:RefOrder>
  </b:Source>
  <b:Source>
    <b:Tag>Liñ10</b:Tag>
    <b:SourceType>JournalArticle</b:SourceType>
    <b:Guid>{ED979794-1AA8-4942-951E-6EC845D4D5EB}</b:Guid>
    <b:Author>
      <b:Author>
        <b:NameList>
          <b:Person>
            <b:Last>Liñán</b:Last>
            <b:First>F.</b:First>
          </b:Person>
          <b:Person>
            <b:Last>Rodríguez-Cohard</b:Last>
            <b:First>J.</b:First>
            <b:Middle>C.</b:Middle>
          </b:Person>
          <b:Person>
            <b:Last>Rueda-Cantuche</b:Last>
            <b:First>J.</b:First>
            <b:Middle>M.</b:Middle>
          </b:Person>
        </b:NameList>
      </b:Author>
    </b:Author>
    <b:Title> Factors affecting entrepreneurial intention levels: a role for education</b:Title>
    <b:JournalName>International Entrepreneurship and Management Journal</b:JournalName>
    <b:Year>2010</b:Year>
    <b:Pages>195–218</b:Pages>
    <b:Volume>7</b:Volume>
    <b:Issue>2</b:Issue>
    <b:RefOrder>9</b:RefOrder>
  </b:Source>
  <b:Source>
    <b:Tag>San14</b:Tag>
    <b:SourceType>InternetSite</b:SourceType>
    <b:Guid>{ABC93CB1-3CC8-40F9-8531-BC18795074C7}</b:Guid>
    <b:Author>
      <b:Author>
        <b:NameList>
          <b:Person>
            <b:Last>Santoso</b:Last>
            <b:First>Andrian</b:First>
            <b:Middle>Bagus</b:Middle>
          </b:Person>
        </b:NameList>
      </b:Author>
    </b:Author>
    <b:Title>Analysis: Current condition of Indonesia's entrepreneurs</b:Title>
    <b:InternetSiteTitle>The Jakarta Post</b:InternetSiteTitle>
    <b:Year>2014</b:Year>
    <b:Month>December</b:Month>
    <b:Day>10</b:Day>
    <b:YearAccessed>2019</b:YearAccessed>
    <b:MonthAccessed>April</b:MonthAccessed>
    <b:DayAccessed>1</b:DayAccessed>
    <b:URL>https://www.thejakartapost.com/news/2014/12/10/analysis-current-condition-indonesia-s-entrepreneurs.html</b:URL>
    <b:RefOrder>10</b:RefOrder>
  </b:Source>
  <b:Source>
    <b:Tag>Ker15</b:Tag>
    <b:SourceType>Misc</b:SourceType>
    <b:Guid>{CA0DDC81-DF57-4EF7-9388-F1895AEA1AB3}</b:Guid>
    <b:Author>
      <b:Author>
        <b:NameList>
          <b:Person>
            <b:Last>Kerr</b:Last>
            <b:First>William</b:First>
            <b:Middle>R.</b:Middle>
          </b:Person>
          <b:Person>
            <b:Last>Mandorff</b:Last>
            <b:First>Martin</b:First>
          </b:Person>
        </b:NameList>
      </b:Author>
    </b:Author>
    <b:Title>Social Networks, Ethnicity, and Entrepreneurship</b:Title>
    <b:JournalName>CESifo Working Paper Series </b:JournalName>
    <b:Year>2015</b:Year>
    <b:PublicationTitle>Working Paper Series 21597</b:PublicationTitle>
    <b:Month>September</b:Month>
    <b:Publisher>National Bureau of Economic Research</b:Publisher>
    <b:RefOrder>11</b:RefOrder>
  </b:Source>
  <b:Source>
    <b:Tag>Sut18</b:Tag>
    <b:SourceType>JournalArticle</b:SourceType>
    <b:Guid>{1B05AF80-FF61-41D2-87FE-6A943995D50E}</b:Guid>
    <b:Author>
      <b:Author>
        <b:NameList>
          <b:Person>
            <b:Last>Sutanto</b:Last>
            <b:First>Okki</b:First>
          </b:Person>
          <b:Person>
            <b:Last>Nurrachman</b:Last>
            <b:First>Nani</b:First>
          </b:Person>
        </b:NameList>
      </b:Author>
    </b:Author>
    <b:Title>Makna Kewirausahaan Pada Etnis Jawa, Minang, Dan Tionghoa: Sebuah Studi Representasi Sosial</b:Title>
    <b:JournalName>Jurnal Psikologi Ulayat</b:JournalName>
    <b:Year>2018</b:Year>
    <b:Pages>86-108</b:Pages>
    <b:Volume>5</b:Volume>
    <b:Issue>1</b:Issue>
    <b:RefOrder>12</b:RefOrder>
  </b:Source>
  <b:Source>
    <b:Tag>Her19</b:Tag>
    <b:SourceType>InternetSite</b:SourceType>
    <b:Guid>{5CA8FF26-019A-45AD-B661-E528F6D21975}</b:Guid>
    <b:Title>Times they are a-changin': Legacy of Chinese-Indonesian family businesses </b:Title>
    <b:Year>2019</b:Year>
    <b:Month>February</b:Month>
    <b:Day>4</b:Day>
    <b:Author>
      <b:Author>
        <b:NameList>
          <b:Person>
            <b:Last>Heriyanto</b:Last>
            <b:First>Devina</b:First>
          </b:Person>
        </b:NameList>
      </b:Author>
    </b:Author>
    <b:InternetSiteTitle>The Jakarta Post</b:InternetSiteTitle>
    <b:YearAccessed>2019</b:YearAccessed>
    <b:MonthAccessed>April</b:MonthAccessed>
    <b:DayAccessed>1</b:DayAccessed>
    <b:URL>https://www.thejakartapost.com/life/2019/02/04/times-they-are-a-changin-legacy-of-chinese-indonesian-family-businesses.html</b:URL>
    <b:RefOrder>13</b:RefOrder>
  </b:Source>
  <b:Source>
    <b:Tag>Glo18</b:Tag>
    <b:SourceType>InternetSite</b:SourceType>
    <b:Guid>{014B807E-C79F-4743-B0E3-A4F7CEE92FA2}</b:Guid>
    <b:Author>
      <b:Author>
        <b:Corporate>Globe Asia</b:Corporate>
      </b:Author>
    </b:Author>
    <b:Title>150 RICHEST INDONESIANS</b:Title>
    <b:InternetSiteTitle>Globe Asia</b:InternetSiteTitle>
    <b:Year>2018</b:Year>
    <b:Month>June</b:Month>
    <b:YearAccessed>2019</b:YearAccessed>
    <b:MonthAccessed>April</b:MonthAccessed>
    <b:DayAccessed>1</b:DayAccessed>
    <b:URL>https://www.globeasia.com/cover-story/150-richest-indonesians-2/</b:URL>
    <b:RefOrder>14</b:RefOrder>
  </b:Source>
  <b:Source>
    <b:Tag>Kon07</b:Tag>
    <b:SourceType>JournalArticle</b:SourceType>
    <b:Guid>{8FA5C109-2AF6-4055-AA86-22BE48F73316}</b:Guid>
    <b:Title>Chineseness and Chinese Indonesian Business Practices: A Generational and Discursive Enquiry</b:Title>
    <b:Year>2007</b:Year>
    <b:Author>
      <b:Author>
        <b:NameList>
          <b:Person>
            <b:Last>Koning</b:Last>
            <b:First>J.</b:First>
          </b:Person>
        </b:NameList>
      </b:Author>
    </b:Author>
    <b:JournalName>East Asia</b:JournalName>
    <b:Pages>129–152</b:Pages>
    <b:Volume>24</b:Volume>
    <b:Issue>2</b:Issue>
    <b:RefOrder>15</b:RefOrder>
  </b:Source>
  <b:Source>
    <b:Tag>Set16</b:Tag>
    <b:SourceType>JournalArticle</b:SourceType>
    <b:Guid>{330B8D3C-EA8B-4961-9829-E5585560F488}</b:Guid>
    <b:Author>
      <b:Author>
        <b:NameList>
          <b:Person>
            <b:Last>Setijadi</b:Last>
            <b:First>Charlotte</b:First>
          </b:Person>
        </b:NameList>
      </b:Author>
    </b:Author>
    <b:Title>Ethnic Chinese in Contemporary Indonesia: Changing Identity Politics and the Paradox of Sinification</b:Title>
    <b:JournalName>ISEAS Perspective</b:JournalName>
    <b:Year>2016</b:Year>
    <b:Month>March</b:Month>
    <b:Day>17</b:Day>
    <b:Volume>2016</b:Volume>
    <b:Issue>12</b:Issue>
    <b:StandardNumber>ISSN 2335-6677</b:StandardNumber>
    <b:Comments>https://www.iseas.edu.sg/images/pdf/ISEAS_Perspective_2016_12.pdf</b:Comments>
    <b:RefOrder>16</b:RefOrder>
  </b:Source>
  <b:Source>
    <b:Tag>Ran161</b:Tag>
    <b:SourceType>JournalArticle</b:SourceType>
    <b:Guid>{58805BAC-DCB6-4747-ACAC-AB01E694658C}</b:Guid>
    <b:Title>ongitudinal investigation of the impact of family background and gender on interest in small firm ownership.</b:Title>
    <b:JournalName>Journal of Small Business Management</b:JournalName>
    <b:Year>2016</b:Year>
    <b:Author>
      <b:Author>
        <b:NameList>
          <b:Person>
            <b:Last>Matthews</b:Last>
          </b:Person>
          <b:Person>
            <b:Last>Moser</b:Last>
          </b:Person>
        </b:NameList>
      </b:Author>
    </b:Author>
    <b:Pages>110 - 129</b:Pages>
    <b:Volume>2</b:Volume>
    <b:Issue>2</b:Issue>
    <b:RefOrder>17</b:RefOrder>
  </b:Source>
  <b:Source>
    <b:Tag>Mar182</b:Tag>
    <b:SourceType>JournalArticle</b:SourceType>
    <b:Guid>{596D4F02-48A0-4B6D-8FA7-C9D3E1668B77}</b:Guid>
    <b:Title>Entrepreneurship education, gender and family background as antecedents on the entrepreneurial orientation of university student</b:Title>
    <b:Year>2018</b:Year>
    <b:Pages>58-70</b:Pages>
    <b:Author>
      <b:Author>
        <b:NameList>
          <b:Person>
            <b:Last>Marques</b:Last>
            <b:First>Carla</b:First>
          </b:Person>
          <b:Person>
            <b:Last>Santos </b:Last>
            <b:First>Gina</b:First>
          </b:Person>
          <b:Person>
            <b:Last>Justino</b:Last>
            <b:First>Elsa</b:First>
          </b:Person>
        </b:NameList>
      </b:Author>
    </b:Author>
    <b:JournalName>International Journal of Innovation</b:JournalName>
    <b:Volume>10</b:Volume>
    <b:Issue>1</b:Issue>
    <b:RefOrder>18</b:RefOrder>
  </b:Source>
  <b:Source>
    <b:Tag>Shi14</b:Tag>
    <b:SourceType>JournalArticle</b:SourceType>
    <b:Guid>{1AD2A5A3-B81E-4D00-8F6A-06B821E40F23}</b:Guid>
    <b:Title>Family Background and Entrepreneurial Intention of Fresh Graduates in Nigeria</b:Title>
    <b:JournalName>Journal of Poverty, Investment and Development</b:JournalName>
    <b:Year>2014</b:Year>
    <b:Author>
      <b:Author>
        <b:NameList>
          <b:Person>
            <b:Last>Shittu</b:Last>
          </b:Person>
          <b:Person>
            <b:Last>Ayodele</b:Last>
          </b:Person>
          <b:Person>
            <b:Last>Dosunmu</b:Last>
          </b:Person>
          <b:Person>
            <b:Last>Zainab</b:Last>
          </b:Person>
        </b:NameList>
      </b:Author>
    </b:Author>
    <b:Pages>78-88</b:Pages>
    <b:Volume>5</b:Volume>
    <b:Issue>1</b:Issue>
    <b:RefOrder>19</b:RefOrder>
  </b:Source>
  <b:Source>
    <b:Tag>Dre05</b:Tag>
    <b:SourceType>JournalArticle</b:SourceType>
    <b:Guid>{398C09F5-5EE3-47F2-BAE8-1B40A81AFC5D}</b:Guid>
    <b:Author>
      <b:Author>
        <b:NameList>
          <b:Person>
            <b:Last>Drennan</b:Last>
            <b:First>Judy</b:First>
          </b:Person>
          <b:Person>
            <b:Last>Kennedy</b:Last>
            <b:First>Jessica</b:First>
          </b:Person>
          <b:Person>
            <b:Last>Renfrow</b:Last>
            <b:First>Patty</b:First>
          </b:Person>
        </b:NameList>
      </b:Author>
    </b:Author>
    <b:Title>Impact of childhood experiences on the development of entrepreneurial intentions</b:Title>
    <b:JournalName>The International Journal of Entrepreneurship and Innovation</b:JournalName>
    <b:Year>2005</b:Year>
    <b:Pages>231-238</b:Pages>
    <b:Volume>6</b:Volume>
    <b:Issue>4</b:Issue>
    <b:RefOrder>20</b:RefOrder>
  </b:Source>
  <b:Source>
    <b:Tag>Bas04</b:Tag>
    <b:SourceType>JournalArticle</b:SourceType>
    <b:Guid>{CEE7DBD6-E26C-4D27-9977-85B415E23C77}</b:Guid>
    <b:Author>
      <b:Author>
        <b:NameList>
          <b:Person>
            <b:Last>Basu</b:Last>
            <b:First>Anuradha</b:First>
          </b:Person>
        </b:NameList>
      </b:Author>
    </b:Author>
    <b:Title>Entrepreneurial aspirations among family business owners: An analysis of ethnic business owners in the UK</b:Title>
    <b:JournalName>International Journal of Entrepreneurial Behavior &amp; Research</b:JournalName>
    <b:Year>2004</b:Year>
    <b:Pages>12-33</b:Pages>
    <b:Volume>10</b:Volume>
    <b:Issue>1-2</b:Issue>
    <b:RefOrder>21</b:RefOrder>
  </b:Source>
  <b:Source>
    <b:Tag>Bas10</b:Tag>
    <b:SourceType>JournalArticle</b:SourceType>
    <b:Guid>{97A7BFAE-B5BF-436C-86BB-B13E76874C2B}</b:Guid>
    <b:Author>
      <b:Author>
        <b:NameList>
          <b:Person>
            <b:Last>Basu</b:Last>
            <b:First>Anuradha</b:First>
          </b:Person>
        </b:NameList>
      </b:Author>
    </b:Author>
    <b:Title>Comparing Entrepreneurial Intentions among Students: The Role of Education and Ethnic Origin</b:Title>
    <b:JournalName>AIMS International Journal of Management</b:JournalName>
    <b:Year>2010</b:Year>
    <b:Pages>163-176</b:Pages>
    <b:Volume>4</b:Volume>
    <b:Issue>3</b:Issue>
    <b:RefOrder>22</b:RefOrder>
  </b:Source>
  <b:Source>
    <b:Tag>Ran16</b:Tag>
    <b:SourceType>JournalArticle</b:SourceType>
    <b:Guid>{80D62C0A-329A-451A-99DC-216702D38710}</b:Guid>
    <b:Author>
      <b:Author>
        <b:NameList>
          <b:Person>
            <b:Last>Ranwala</b:Last>
            <b:First>R.</b:First>
            <b:Middle>S.</b:Middle>
          </b:Person>
        </b:NameList>
      </b:Author>
    </b:Author>
    <b:Title>Family Background, Entrepreneurship Specific Education and Entrepreneurial Knowledge in Venture Creation</b:Title>
    <b:JournalName>International Journal of Scientific and Research Publications</b:JournalName>
    <b:Year>2016</b:Year>
    <b:Pages>495-501</b:Pages>
    <b:Volume>6</b:Volume>
    <b:Issue>9</b:Issue>
    <b:RefOrder>23</b:RefOrder>
  </b:Source>
  <b:Source>
    <b:Tag>Bar11</b:Tag>
    <b:SourceType>JournalArticle</b:SourceType>
    <b:Guid>{EF8CE10A-EF16-4CDE-9939-0CB6E79A4CD4}</b:Guid>
    <b:Title>Mediation and Moderated Mediation in the Relationship Among Role Models, Self-Efficacy, Entrepreneurial Career Intention, and Gender</b:Title>
    <b:JournalName>Journal of Applied Social Psychology, 2011, 41, 2</b:JournalName>
    <b:Year>2011</b:Year>
    <b:Pages>270-297</b:Pages>
    <b:Author>
      <b:Author>
        <b:NameList>
          <b:Person>
            <b:Last>BarNir</b:Last>
            <b:First>Anat</b:First>
          </b:Person>
          <b:Person>
            <b:Last>Watson</b:Last>
            <b:Middle>E.</b:Middle>
            <b:First>Warren</b:First>
          </b:Person>
          <b:Person>
            <b:Last>Hutchins</b:Last>
            <b:Middle>M.</b:Middle>
            <b:First>Holly</b:First>
          </b:Person>
        </b:NameList>
      </b:Author>
    </b:Author>
    <b:RefOrder>24</b:RefOrder>
  </b:Source>
  <b:Source>
    <b:Tag>Fay14</b:Tag>
    <b:SourceType>JournalArticle</b:SourceType>
    <b:Guid>{0E77EEE3-6B23-4729-AF8C-112013A4DCFF}</b:Guid>
    <b:Author>
      <b:Author>
        <b:NameList>
          <b:Person>
            <b:Last>Fayolle</b:Last>
          </b:Person>
        </b:NameList>
      </b:Author>
    </b:Author>
    <b:Title>Entrepreneurship Education in Europe: Trends and Challenges.</b:Title>
    <b:Year>2014</b:Year>
    <b:JournalName>Journal of European Industrial Training</b:JournalName>
    <b:Volume>30</b:Volume>
    <b:Issue>9</b:Issue>
    <b:Pages>1-12</b:Pages>
    <b:RefOrder>25</b:RefOrder>
  </b:Source>
  <b:Source>
    <b:Tag>Loc00</b:Tag>
    <b:SourceType>Book</b:SourceType>
    <b:Guid>{84CDFFE9-4A2E-451E-AB19-4793118DB5F5}</b:Guid>
    <b:Author>
      <b:Author>
        <b:NameList>
          <b:Person>
            <b:Last>Locke</b:Last>
            <b:First>Edwin</b:First>
            <b:Middle>A.</b:Middle>
          </b:Person>
        </b:NameList>
      </b:Author>
    </b:Author>
    <b:Title>The Prime Movers: Traits of the Great Wealth Creators</b:Title>
    <b:Year>2000</b:Year>
    <b:City>New York</b:City>
    <b:Publisher>AMACOM</b:Publisher>
    <b:RefOrder>26</b:RefOrder>
  </b:Source>
  <b:Source>
    <b:Tag>Ger12</b:Tag>
    <b:SourceType>JournalArticle</b:SourceType>
    <b:Guid>{6E59CD0F-5E52-4386-A56F-65E9493C3B81}</b:Guid>
    <b:Author>
      <b:Author>
        <b:NameList>
          <b:Person>
            <b:Last>Gerba</b:Last>
            <b:First>Dugassa</b:First>
            <b:Middle>Tessema</b:Middle>
          </b:Person>
        </b:NameList>
      </b:Author>
    </b:Author>
    <b:Title>Impact of entrepreneurship education on entrepreneurial intentions of business and engineering students in Ethiopia</b:Title>
    <b:JournalName>African Journal of Economic and Management Studies</b:JournalName>
    <b:Year>2012</b:Year>
    <b:Pages>258 - 277</b:Pages>
    <b:Volume>3</b:Volume>
    <b:Issue>2</b:Issue>
    <b:RefOrder>27</b:RefOrder>
  </b:Source>
  <b:Source>
    <b:Tag>Placeholder1</b:Tag>
    <b:SourceType>JournalArticle</b:SourceType>
    <b:Guid>{A76EF1A5-C0FF-4B56-89B0-112FA6380B91}</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RefOrder>28</b:RefOrder>
  </b:Source>
  <b:Source>
    <b:Tag>Ban16</b:Tag>
    <b:SourceType>Book</b:SourceType>
    <b:Guid>{6055A0F2-36C6-4F2F-B5AB-3B78C64FDF69}</b:Guid>
    <b:Author>
      <b:Author>
        <b:NameList>
          <b:Person>
            <b:Last>Bandura</b:Last>
            <b:First>A.</b:First>
          </b:Person>
        </b:NameList>
      </b:Author>
    </b:Author>
    <b:Title>Social learning theory</b:Title>
    <b:Year>1977</b:Year>
    <b:JournalName>Small Business Economics</b:JournalName>
    <b:Pages>101-117</b:Pages>
    <b:Volume>43</b:Volume>
    <b:Issue>1</b:Issue>
    <b:City>Englewood Cliffs</b:City>
    <b:Publisher>Prentice-Hall</b:Publisher>
    <b:RefOrder>29</b:RefOrder>
  </b:Source>
  <b:Source>
    <b:Tag>Dem</b:Tag>
    <b:SourceType>JournalArticle</b:SourceType>
    <b:Guid>{F64BEBF2-BFA7-43E7-99D2-E28025DAB63C}</b:Guid>
    <b:Author>
      <b:Author>
        <b:NameList>
          <b:Person>
            <b:Last>Dempsey</b:Last>
            <b:First>D.</b:First>
          </b:Person>
          <b:Person>
            <b:Last>Jennings</b:Last>
            <b:First>J.</b:First>
          </b:Person>
        </b:NameList>
      </b:Author>
    </b:Author>
    <b:Title>Gender and Entrepreneurial Self-Efficacy: A Learning Perspective</b:Title>
    <b:JournalName>Gender and Entrepreneurship</b:JournalName>
    <b:Year>2014</b:Year>
    <b:Pages>28-49</b:Pages>
    <b:Volume>6</b:Volume>
    <b:Issue>1</b:Issue>
    <b:RefOrder>30</b:RefOrder>
  </b:Source>
  <b:Source>
    <b:Tag>Set14</b:Tag>
    <b:SourceType>JournalArticle</b:SourceType>
    <b:Guid>{6659863C-27C5-46CC-9F57-FDF277451085}</b:Guid>
    <b:Author>
      <b:Author>
        <b:NameList>
          <b:Person>
            <b:Last>Setiawan</b:Last>
            <b:First>J.</b:First>
            <b:Middle>L.</b:Middle>
          </b:Person>
        </b:NameList>
      </b:Author>
    </b:Author>
    <b:Title>Examining Entrepreneurial Self-Efficacy among Students</b:Title>
    <b:JournalName>Social and Behavioral Sciences</b:JournalName>
    <b:Year>2014</b:Year>
    <b:Pages>235-242</b:Pages>
    <b:Volume>115</b:Volume>
    <b:RefOrder>31</b:RefOrder>
  </b:Source>
  <b:Source>
    <b:Tag>San16</b:Tag>
    <b:SourceType>JournalArticle</b:SourceType>
    <b:Guid>{4D6877DD-DEC1-4389-8E1E-69523D17BCD1}</b:Guid>
    <b:Author>
      <b:Author>
        <b:NameList>
          <b:Person>
            <b:Last>Santoso</b:Last>
            <b:First>S.</b:First>
          </b:Person>
        </b:NameList>
      </b:Author>
    </b:Author>
    <b:Title>Influence Of Self-Efficacy To Student Entrepreneurial-Intention With Student Background As A Moderating Variable: Case Study In Indonesia</b:Title>
    <b:JournalName>International Journal of Information, Business and Management</b:JournalName>
    <b:Year>2016</b:Year>
    <b:Pages>131-144</b:Pages>
    <b:Volume>8</b:Volume>
    <b:Issue>4</b:Issue>
    <b:RefOrder>32</b:RefOrder>
  </b:Source>
  <b:Source>
    <b:Tag>Ren15</b:Tag>
    <b:SourceType>JournalArticle</b:SourceType>
    <b:Guid>{AF81C213-8BD5-4F04-83AF-E9FF436B8E54}</b:Guid>
    <b:Author>
      <b:Author>
        <b:NameList>
          <b:Person>
            <b:Last>Renko</b:Last>
            <b:First>M.</b:First>
          </b:Person>
          <b:Person>
            <b:Last>Tarabishy</b:Last>
            <b:First>A.</b:First>
            <b:Middle>E.</b:Middle>
          </b:Person>
          <b:Person>
            <b:Last>Carsrud</b:Last>
            <b:First>A.</b:First>
            <b:Middle>L.</b:Middle>
          </b:Person>
          <b:Person>
            <b:Last>Brännback</b:Last>
            <b:First>M.</b:First>
          </b:Person>
        </b:NameList>
      </b:Author>
    </b:Author>
    <b:Title>Understanding and Measuring Entrepreneurial Leadership Style</b:Title>
    <b:JournalName>Journal of Small Business Management</b:JournalName>
    <b:Year>2015</b:Year>
    <b:Pages>69-98</b:Pages>
    <b:Volume>53</b:Volume>
    <b:Issue>1</b:Issue>
    <b:RefOrder>33</b:RefOrder>
  </b:Source>
  <b:Source>
    <b:Tag>Far17</b:Tag>
    <b:SourceType>JournalArticle</b:SourceType>
    <b:Guid>{49AC4349-F041-4048-82F6-AD4370EA1F24}</b:Guid>
    <b:Author>
      <b:Author>
        <b:NameList>
          <b:Person>
            <b:Last>Farrukh</b:Last>
            <b:First>Muhammad</b:First>
          </b:Person>
          <b:Person>
            <b:Last>Khan</b:Last>
            <b:First>Azeem</b:First>
            <b:Middle>Ahmad</b:Middle>
          </b:Person>
          <b:Person>
            <b:Last>Khan</b:Last>
            <b:First>Muhammad</b:First>
            <b:Middle>Shahid</b:Middle>
          </b:Person>
          <b:Person>
            <b:Last>Ramzani</b:Last>
            <b:First>Sara</b:First>
            <b:Middle>Ravan</b:Middle>
          </b:Person>
          <b:Person>
            <b:Last>Soladoye</b:Last>
            <b:First>Bakare</b:First>
            <b:Middle>Soladoye Akeem</b:Middle>
          </b:Person>
        </b:NameList>
      </b:Author>
    </b:Author>
    <b:Title>Entrepreneurial intentions: the role of family factors, personality traits and self-efficacy</b:Title>
    <b:JournalName>World Journal of Entrepreneurship, Management and Sustainable Development</b:JournalName>
    <b:Year>2017</b:Year>
    <b:Pages>303-317</b:Pages>
    <b:Volume>13</b:Volume>
    <b:Issue>4</b:Issue>
    <b:RefOrder>34</b:RefOrder>
  </b:Source>
  <b:Source>
    <b:Tag>Fie17</b:Tag>
    <b:SourceType>JournalArticle</b:SourceType>
    <b:Guid>{7B9C5600-3C68-48E4-9649-34797CF95982}</b:Guid>
    <b:Author>
      <b:Author>
        <b:NameList>
          <b:Person>
            <b:Last>Fietze</b:Last>
            <b:First>Simon</b:First>
          </b:Person>
          <b:Person>
            <b:Last>Boyd</b:Last>
            <b:First>Britta</b:First>
          </b:Person>
        </b:NameList>
      </b:Author>
    </b:Author>
    <b:Title>Entrepreneurial intention of Danish students: a correspondence analysis</b:Title>
    <b:JournalName>International Journal of Entrepreneurial Behavior &amp; Research</b:JournalName>
    <b:Year>2017</b:Year>
    <b:Pages>656-672</b:Pages>
    <b:Volume>23</b:Volume>
    <b:Issue>4</b:Issue>
    <b:RefOrder>35</b:RefOrder>
  </b:Source>
  <b:Source>
    <b:Tag>Ajz02</b:Tag>
    <b:SourceType>JournalArticle</b:SourceType>
    <b:Guid>{F2B8E521-3719-4510-BBAE-E5145127B491}</b:Guid>
    <b:Title>Perceived Behavioral Control, Self-Efficacy, Locus of Control, and the Theory of Planned Behavior</b:Title>
    <b:Year>2002</b:Year>
    <b:JournalName>Journal ofApplied Social Psychology</b:JournalName>
    <b:Pages>665-68</b:Pages>
    <b:Author>
      <b:Author>
        <b:NameList>
          <b:Person>
            <b:Last>Ajzen</b:Last>
            <b:First>Icek</b:First>
          </b:Person>
        </b:NameList>
      </b:Author>
    </b:Author>
    <b:Volume>32</b:Volume>
    <b:Issue>4</b:Issue>
    <b:RefOrder>36</b:RefOrder>
  </b:Source>
  <b:Source>
    <b:Tag>Wan11</b:Tag>
    <b:SourceType>JournalArticle</b:SourceType>
    <b:Guid>{0098D533-E295-4EAA-9C6E-47E3FB431626}</b:Guid>
    <b:Author>
      <b:Author>
        <b:NameList>
          <b:Person>
            <b:Last>Wang</b:Last>
            <b:First>Wenjun</b:First>
          </b:Person>
          <b:Person>
            <b:Last>Lu</b:Last>
            <b:First>Wei</b:First>
          </b:Person>
          <b:Person>
            <b:Last>Millington</b:Last>
            <b:First>John</b:First>
            <b:Middle>Kent</b:Middle>
          </b:Person>
        </b:NameList>
      </b:Author>
    </b:Author>
    <b:Title>Determinants of Entrepreneurial Intention among College Students in China and USA</b:Title>
    <b:JournalName>Journal of Global Entrepreneurship Research</b:JournalName>
    <b:Year>2011</b:Year>
    <b:Pages>35-44</b:Pages>
    <b:Volume>1</b:Volume>
    <b:Issue>1</b:Issue>
    <b:RefOrder>37</b:RefOrder>
  </b:Source>
  <b:Source>
    <b:Tag>Tiw17</b:Tag>
    <b:SourceType>JournalArticle</b:SourceType>
    <b:Guid>{0924B09E-3583-48D5-A86E-333CD388FA77}</b:Guid>
    <b:Author>
      <b:Author>
        <b:NameList>
          <b:Person>
            <b:Last>Tiwari</b:Last>
            <b:First>Preeti</b:First>
          </b:Person>
          <b:Person>
            <b:Last>Bhat</b:Last>
            <b:First>Anil</b:First>
            <b:Middle>K.</b:Middle>
          </b:Person>
          <b:Person>
            <b:Last>Tikoria</b:Last>
            <b:First>Jyoti</b:First>
          </b:Person>
        </b:NameList>
      </b:Author>
    </b:Author>
    <b:Title>"Predictors of social entrepreneurial intention: an empirical study</b:Title>
    <b:JournalName>South Asian Journal of Business Studies</b:JournalName>
    <b:Year>2017</b:Year>
    <b:Pages>53-79</b:Pages>
    <b:Volume>6</b:Volume>
    <b:Issue>1</b:Issue>
    <b:RefOrder>38</b:RefOrder>
  </b:Source>
  <b:Source>
    <b:Tag>Ela16</b:Tag>
    <b:SourceType>JournalArticle</b:SourceType>
    <b:Guid>{71013B54-9D7C-4737-B2D8-2E58D2FF1B6F}</b:Guid>
    <b:Author>
      <b:Author>
        <b:NameList>
          <b:Person>
            <b:Last>Elali</b:Last>
            <b:First>Wajeeh</b:First>
          </b:Person>
          <b:Person>
            <b:Last>Al-Yacoub</b:Last>
            <b:First>Badriah</b:First>
          </b:Person>
        </b:NameList>
      </b:Author>
    </b:Author>
    <b:Title>"Factors affecting entrepreneurial intentions among Kuwaitis</b:Title>
    <b:JournalName>World Journal of Entrepreneurship, Management and Sustainable Development</b:JournalName>
    <b:Year>2016</b:Year>
    <b:Pages>18-34</b:Pages>
    <b:Volume>12</b:Volume>
    <b:Issue>1</b:Issue>
    <b:RefOrder>39</b:RefOrder>
  </b:Source>
  <b:Source>
    <b:Tag>Lav12</b:Tag>
    <b:SourceType>JournalArticle</b:SourceType>
    <b:Guid>{0FE8B1B4-B462-4663-BB24-DEC14F6514C6}</b:Guid>
    <b:Title>The impact of story bound entrepreneurial role models on self‐efficacy and entrepreneurial intention</b:Title>
    <b:JournalName>International Journal of Entrepreneurial Behavior &amp; Research</b:JournalName>
    <b:Year>2012</b:Year>
    <b:Pages>720-742</b:Pages>
    <b:Author>
      <b:Author>
        <b:NameList>
          <b:Person>
            <b:Last>Laviolette</b:Last>
            <b:Middle>Michael </b:Middle>
            <b:First>Eric</b:First>
          </b:Person>
          <b:Person>
            <b:Last>Lefebvre</b:Last>
            <b:Middle>Radu</b:Middle>
            <b:First>Miruna</b:First>
          </b:Person>
          <b:Person>
            <b:Last>Brunel</b:Last>
            <b:First>Olivier</b:First>
          </b:Person>
        </b:NameList>
      </b:Author>
    </b:Author>
    <b:Volume>18</b:Volume>
    <b:Issue>6</b:Issue>
    <b:RefOrder>40</b:RefOrder>
  </b:Source>
  <b:Source>
    <b:Tag>Placeholder9</b:Tag>
    <b:SourceType>JournalArticle</b:SourceType>
    <b:Guid>{70F7B421-B892-4BDB-A1D3-CB18A4593BD5}</b:Guid>
    <b:Title>Do entrepreneurial education programs impact the antecedents of entrepreneurial intention?</b:Title>
    <b:JournalName>Journal of Enterprising Communities: People and Places in the Global Economy,</b:JournalName>
    <b:Year>2017</b:Year>
    <b:Pages>373-392</b:Pages>
    <b:Volume>11</b:Volume>
    <b:Author>
      <b:Author>
        <b:NameList>
          <b:Person>
            <b:Last>Pedrini</b:Last>
          </b:Person>
        </b:NameList>
      </b:Author>
    </b:Author>
    <b:Issue>3</b:Issue>
    <b:RefOrder>41</b:RefOrder>
  </b:Source>
  <b:Source xmlns:b="http://schemas.openxmlformats.org/officeDocument/2006/bibliography">
    <b:Tag>Fin09</b:Tag>
    <b:SourceType>JournalArticle</b:SourceType>
    <b:Guid>{F0A07017-E916-49E0-9351-A7E3760E59EB}</b:Guid>
    <b:Title>The Foundation of Entrepreneurial Intention</b:Title>
    <b:Year>2009</b:Year>
    <b:Author>
      <b:Author>
        <b:NameList>
          <b:Person>
            <b:Last>Fini</b:Last>
            <b:First>Riccardo</b:First>
          </b:Person>
          <b:Person>
            <b:Last>Grimaldi</b:Last>
            <b:First>Rosa</b:First>
          </b:Person>
          <b:Person>
            <b:Last>Marzocchi</b:Last>
            <b:Middle>Luca</b:Middle>
            <b:First>Gian</b:First>
          </b:Person>
          <b:Person>
            <b:Last>Sobrero</b:Last>
            <b:First>Maurizio</b:First>
          </b:Person>
        </b:NameList>
      </b:Author>
    </b:Author>
    <b:RefOrder>42</b:RefOrder>
  </b:Source>
  <b:Source>
    <b:Tag>Bud13</b:Tag>
    <b:SourceType>JournalArticle</b:SourceType>
    <b:Guid>{984F6C21-B19B-4A53-973B-C9C0DE277CEE}</b:Guid>
    <b:Title>Skala Pengukuran dan Jumlah Respon Skala</b:Title>
    <b:Year>2013</b:Year>
    <b:Month>December</b:Month>
    <b:JournalName>Jurnal Ilmu Pertanian dan Perikanan</b:JournalName>
    <b:Pages>127-133</b:Pages>
    <b:Author>
      <b:Author>
        <b:NameList>
          <b:Person>
            <b:Last>Budiaji</b:Last>
            <b:First>Weksi</b:First>
          </b:Person>
        </b:NameList>
      </b:Author>
    </b:Author>
    <b:Volume>2</b:Volume>
    <b:Issue>2</b:Issue>
    <b:RefOrder>43</b:RefOrder>
  </b:Source>
  <b:Source>
    <b:Tag>Sau10</b:Tag>
    <b:SourceType>InternetSite</b:SourceType>
    <b:Guid>{01BDD4A5-0600-446F-808F-92902EE6DB12}</b:Guid>
    <b:Title>Should You Use 5 or 7 Point Scales</b:Title>
    <b:Year>2010</b:Year>
    <b:Author>
      <b:Author>
        <b:NameList>
          <b:Person>
            <b:Last>Sauro</b:Last>
            <b:First>Jeff</b:First>
          </b:Person>
        </b:NameList>
      </b:Author>
    </b:Author>
    <b:InternetSiteTitle>Measuring U</b:InternetSiteTitle>
    <b:Month>August</b:Month>
    <b:Day>25</b:Day>
    <b:YearAccessed>2019</b:YearAccessed>
    <b:MonthAccessed>April</b:MonthAccessed>
    <b:DayAccessed>5</b:DayAccessed>
    <b:URL>https://measuringu.com/scale-points/</b:URL>
    <b:RefOrder>44</b:RefOrder>
  </b:Source>
  <b:Source>
    <b:Tag>Wil14</b:Tag>
    <b:SourceType>JournalArticle</b:SourceType>
    <b:Guid>{4E492D04-0970-4B2D-AD2D-BCB29FC67DB3}</b:Guid>
    <b:Author>
      <b:Author>
        <b:NameList>
          <b:Person>
            <b:Last>William</b:Last>
          </b:Person>
        </b:NameList>
      </b:Author>
    </b:Author>
    <b:Title>How to Write and analyse a questionnaire</b:Title>
    <b:Year>2014</b:Year>
    <b:JournalName>Internation Journal of Academic Research</b:JournalName>
    <b:Volume>2</b:Volume>
    <b:Issue>2</b:Issue>
    <b:Pages>245-252</b:Pages>
    <b:RefOrder>45</b:RefOrder>
  </b:Source>
  <b:Source>
    <b:Tag>Han11</b:Tag>
    <b:SourceType>JournalArticle</b:SourceType>
    <b:Guid>{BFA8758D-4B5F-4BEF-AF48-5A06937BF7EC}</b:Guid>
    <b:Title>Samples and Populations</b:Title>
    <b:JournalName>Department of Statistics University of Wisconsin—Madison</b:JournalName>
    <b:Year>2011</b:Year>
    <b:Author>
      <b:Author>
        <b:NameList>
          <b:Person>
            <b:Last>Hanlon</b:Last>
            <b:First>Bret</b:First>
          </b:Person>
          <b:Person>
            <b:Last>Larget</b:Last>
            <b:First>Bret</b:First>
          </b:Person>
        </b:NameList>
      </b:Author>
    </b:Author>
    <b:Month>September</b:Month>
    <b:Day>8</b:Day>
    <b:Pages>10-22</b:Pages>
    <b:Volume>14</b:Volume>
    <b:Issue>2</b:Issue>
    <b:RefOrder>46</b:RefOrder>
  </b:Source>
  <b:Source>
    <b:Tag>Placeholder8</b:Tag>
    <b:SourceType>JournalArticle</b:SourceType>
    <b:Guid>{3A7BF8B2-930D-4E41-B124-51D5EAFD0471}</b:Guid>
    <b:Title>Entrepreneurial education, self-efficacy and intentions in sub saharan Africa</b:Title>
    <b:Year>2018</b:Year>
    <b:Author>
      <b:Author>
        <b:NameList>
          <b:Person>
            <b:Last>Puni</b:Last>
            <b:First>Albert</b:First>
          </b:Person>
          <b:Person>
            <b:Last>Anlesinya </b:Last>
            <b:First>Alex</b:First>
          </b:Person>
        </b:NameList>
      </b:Author>
    </b:Author>
    <b:JournalName>African Journal of Economic and Management Studies</b:JournalName>
    <b:Pages>124-134</b:Pages>
    <b:Volume>12</b:Volume>
    <b:Issue>2</b:Issue>
    <b:URL>https://doi.org/10.1108/AJEMS-09-2017-0211</b:URL>
    <b:RefOrder>47</b:RefOrder>
  </b:Source>
  <b:Source>
    <b:Tag>Ade16</b:Tag>
    <b:SourceType>JournalArticle</b:SourceType>
    <b:Guid>{9B2E23EA-273D-4E26-BB93-9772A42998A1}</b:Guid>
    <b:Author>
      <b:Author>
        <b:NameList>
          <b:Person>
            <b:Last>Adekiya</b:Last>
            <b:Middle>A</b:Middle>
            <b:First>Adewele</b:First>
          </b:Person>
          <b:Person>
            <b:Last>Ibrahim</b:Last>
            <b:First>Fatimah</b:First>
          </b:Person>
        </b:NameList>
      </b:Author>
    </b:Author>
    <b:Title>Entrepreneurship intention among students. the antecedent role of culture and entrepreneurship training and development</b:Title>
    <b:JournalName>The International Journal of Management Education</b:JournalName>
    <b:Year>2016</b:Year>
    <b:Pages>116-132</b:Pages>
    <b:Volume>14</b:Volume>
    <b:Issue>2</b:Issue>
    <b:Month>March</b:Month>
    <b:Day>15</b:Day>
    <b:RefOrder>48</b:RefOrder>
  </b:Source>
  <b:Source>
    <b:Tag>Hoc151</b:Tag>
    <b:SourceType>JournalArticle</b:SourceType>
    <b:Guid>{E42D19E8-A78E-4405-AD45-09F67BD44C81}</b:Guid>
    <b:Title>Estimating the Effect of Entrepreneurship Education on Graduates' Intention to be Entrepreneurs</b:Title>
    <b:JournalName>Education + Training</b:JournalName>
    <b:Year>2015</b:Year>
    <b:Author>
      <b:Author>
        <b:NameList>
          <b:Person>
            <b:Last>Mohamad</b:Last>
            <b:First>Noorkartina</b:First>
          </b:Person>
          <b:Person>
            <b:Last>Lim</b:Last>
            <b:Middle>Eam</b:Middle>
            <b:First>Hock</b:First>
          </b:Person>
          <b:Person>
            <b:Last>Yusof</b:Last>
            <b:First>Norhafezah</b:First>
          </b:Person>
        </b:NameList>
      </b:Author>
    </b:Author>
    <b:Month>september</b:Month>
    <b:Day>30</b:Day>
    <b:Volume>57</b:Volume>
    <b:Issue>8/9</b:Issue>
    <b:Pages>874-890</b:Pages>
    <b:RefOrder>49</b:RefOrder>
  </b:Source>
  <b:Source>
    <b:Tag>Cro18</b:Tag>
    <b:SourceType>InternetSite</b:SourceType>
    <b:Guid>{521C2C06-D3D3-4017-8D61-C86B99AA4D39}</b:Guid>
    <b:Title>Understanding Purposive Sampling</b:Title>
    <b:Year>2018</b:Year>
    <b:Month>September</b:Month>
    <b:Day>28</b:Day>
    <b:URL>https://www.thoughtco.com/purposive-sampling-3026727</b:URL>
    <b:Author>
      <b:Author>
        <b:NameList>
          <b:Person>
            <b:Last>Crossman</b:Last>
            <b:First>Ashley</b:First>
          </b:Person>
        </b:NameList>
      </b:Author>
    </b:Author>
    <b:YearAccessed>2019</b:YearAccessed>
    <b:MonthAccessed>April</b:MonthAccessed>
    <b:DayAccessed>5</b:DayAccessed>
    <b:InternetSiteTitle>ThoughtCo.</b:InternetSiteTitle>
    <b:RefOrder>50</b:RefOrder>
  </b:Source>
  <b:Source>
    <b:Tag>SSu17</b:Tag>
    <b:SourceType>InternetSite</b:SourceType>
    <b:Guid>{4DBC6869-3641-44A2-A81E-2F78683B0D29}</b:Guid>
    <b:InternetSiteTitle>Key Differences</b:InternetSiteTitle>
    <b:Year>2017</b:Year>
    <b:Month>March</b:Month>
    <b:Day>9</b:Day>
    <b:URL>https://keydifferences.com/difference-between-validity-and-reliability.html</b:URL>
    <b:Author>
      <b:Author>
        <b:NameList>
          <b:Person>
            <b:First>Surbhi</b:First>
          </b:Person>
        </b:NameList>
      </b:Author>
    </b:Author>
    <b:YearAccessed>2019</b:YearAccessed>
    <b:MonthAccessed>January</b:MonthAccessed>
    <b:DayAccessed>28</b:DayAccessed>
    <b:Title>Difference Between Validity and Reliability</b:Title>
    <b:RefOrder>51</b:RefOrder>
  </b:Source>
  <b:Source>
    <b:Tag>Shu09</b:Tag>
    <b:SourceType>InternetSite</b:SourceType>
    <b:Guid>{B0C39763-7346-4C28-9750-EC57C7AE901F}</b:Guid>
    <b:Title>Types of Validity</b:Title>
    <b:Year>2009</b:Year>
    <b:Month>November</b:Month>
    <b:Day>8</b:Day>
    <b:URL>https://explorable.com/types-of-validity</b:URL>
    <b:Author>
      <b:Author>
        <b:NameList>
          <b:Person>
            <b:Last>Shuttleworth</b:Last>
            <b:First>Martyn</b:First>
          </b:Person>
        </b:NameList>
      </b:Author>
    </b:Author>
    <b:YearAccessed>2019</b:YearAccessed>
    <b:MonthAccessed>January</b:MonthAccessed>
    <b:DayAccessed>28</b:DayAccessed>
    <b:InternetSiteTitle>Explorable</b:InternetSiteTitle>
    <b:RefOrder>52</b:RefOrder>
  </b:Source>
  <b:Source>
    <b:Tag>Fie13</b:Tag>
    <b:SourceType>Book</b:SourceType>
    <b:Guid>{E946DC37-B7E9-4036-8451-98D7169941B6}</b:Guid>
    <b:Title>Discovering Statistics Using IBM SPSS Statistics</b:Title>
    <b:Year>2013</b:Year>
    <b:Author>
      <b:Author>
        <b:NameList>
          <b:Person>
            <b:Last>Field</b:Last>
            <b:First>Andy</b:First>
          </b:Person>
        </b:NameList>
      </b:Author>
    </b:Author>
    <b:City>London</b:City>
    <b:Publisher>Sage Publications Ltd</b:Publisher>
    <b:RefOrder>53</b:RefOrder>
  </b:Source>
  <b:Source>
    <b:Tag>Geo02</b:Tag>
    <b:SourceType>Book</b:SourceType>
    <b:Guid>{866D600B-AC1F-4403-BF5A-D8B0204DA912}</b:Guid>
    <b:Title>SPSS for Windows Step by Step: A Simple Guide and Reference</b:Title>
    <b:Author>
      <b:Author>
        <b:NameList>
          <b:Person>
            <b:Last>George</b:Last>
            <b:First>Darren</b:First>
          </b:Person>
          <b:Person>
            <b:Last>Mallery</b:Last>
            <b:First>Paul</b:First>
          </b:Person>
        </b:NameList>
      </b:Author>
    </b:Author>
    <b:Year>2000</b:Year>
    <b:City>Boston</b:City>
    <b:Publisher>Pearson A and B</b:Publisher>
    <b:RefOrder>54</b:RefOrder>
  </b:Source>
  <b:Source>
    <b:Tag>Fos18</b:Tag>
    <b:SourceType>InternetSite</b:SourceType>
    <b:Guid>{860635F5-0B80-4673-BC6F-28914F68B90A}</b:Guid>
    <b:Title>This Entrepreneur Hit Rock Bottom Before Building a Billion-Dollar Jewelry Empire (With Only $500)</b:Title>
    <b:InternetSiteTitle>www.inc.com</b:InternetSiteTitle>
    <b:Year>2018</b:Year>
    <b:Month>August</b:Month>
    <b:Day>25</b:Day>
    <b:URL>https://www.inc.com/benjamin-p-hardy/the-most-potent-gen-z-entrepreneurial-panel-assembled.html</b:URL>
    <b:Author>
      <b:Author>
        <b:NameList>
          <b:Person>
            <b:Last>Foster</b:Last>
            <b:First>Tom</b:First>
          </b:Person>
        </b:NameList>
      </b:Author>
    </b:Author>
    <b:YearAccessed>2018</b:YearAccessed>
    <b:MonthAccessed>December</b:MonthAccessed>
    <b:DayAccessed>19</b:DayAccessed>
    <b:RefOrder>55</b:RefOrder>
  </b:Source>
  <b:Source>
    <b:Tag>Che</b:Tag>
    <b:SourceType>JournalArticle</b:SourceType>
    <b:Guid>{5DE44295-ADE1-4FBC-ADDE-898FADA15F51}</b:Guid>
    <b:Author>
      <b:Author>
        <b:NameList>
          <b:Person>
            <b:Last>Chen</b:Last>
          </b:Person>
        </b:NameList>
      </b:Author>
    </b:Author>
    <b:Title>Does entrepreneurial selfefficacy selfefficacy</b:Title>
    <b:Year>2016</b:Year>
    <b:JournalName>Journal of Business Venturing</b:JournalName>
    <b:Pages>295-316</b:Pages>
    <b:Volume>13</b:Volume>
    <b:Issue>4</b:Issue>
    <b:RefOrder>56</b:RefOrder>
  </b:Source>
  <b:Source>
    <b:Tag>Vin15</b:Tag>
    <b:SourceType>InternetSite</b:SourceType>
    <b:Guid>{5F9B5755-CE94-4DC5-99A5-66C21684B0AA}</b:Guid>
    <b:Author>
      <b:Author>
        <b:NameList>
          <b:Person>
            <b:Last>Vina</b:Last>
          </b:Person>
        </b:NameList>
      </b:Author>
    </b:Author>
    <b:Title>Alasan Kenapa Murid Nakal Ternyata Bisa Lebih Sukses</b:Title>
    <b:InternetSiteTitle>Liputan6</b:InternetSiteTitle>
    <b:Year>2015</b:Year>
    <b:Month>September</b:Month>
    <b:Day>17</b:Day>
    <b:YearAccessed>2018</b:YearAccessed>
    <b:MonthAccessed>September</b:MonthAccessed>
    <b:DayAccessed>22</b:DayAccessed>
    <b:RefOrder>57</b:RefOrder>
  </b:Source>
  <b:Source>
    <b:Tag>Placeholder5</b:Tag>
    <b:SourceType>InternetSite</b:SourceType>
    <b:Guid>{05299E22-B422-4123-8C60-9E25099C763B}</b:Guid>
    <b:Title>Why Gen-Z Talent Is More Likely To Pursue Entrepreneurship</b:Title>
    <b:InternetSiteTitle>forbers</b:InternetSiteTitle>
    <b:Year>2018</b:Year>
    <b:Month>July</b:Month>
    <b:Day>31</b:Day>
    <b:URL>https://www.forbes.com/sites/annapowers/2018/07/31/why-gen-z-talent-is-more-likely-to-pursue-entrepreneurship/#6814991c7822</b:URL>
    <b:Author>
      <b:Author>
        <b:NameList>
          <b:Person>
            <b:Last>Powers</b:Last>
            <b:First>Anna</b:First>
          </b:Person>
        </b:NameList>
      </b:Author>
    </b:Author>
    <b:YearAccessed>2018</b:YearAccessed>
    <b:MonthAccessed>November</b:MonthAccessed>
    <b:DayAccessed>18</b:DayAccessed>
    <b:RefOrder>58</b:RefOrder>
  </b:Source>
  <b:Source>
    <b:Tag>Dan17</b:Tag>
    <b:SourceType>InternetSite</b:SourceType>
    <b:Guid>{78C5648E-A4FF-411A-B57C-6D18A2826392}</b:Guid>
    <b:Year>2017</b:Year>
    <b:Author>
      <b:Author>
        <b:NameList>
          <b:Person>
            <b:Last>Schawbel</b:Last>
            <b:First>Dan</b:First>
          </b:Person>
        </b:NameList>
      </b:Author>
    </b:Author>
    <b:Month>Febuary</b:Month>
    <b:Day>16</b:Day>
    <b:YearAccessed>2018</b:YearAccessed>
    <b:MonthAccessed>November</b:MonthAccessed>
    <b:DayAccessed>18</b:DayAccessed>
    <b:InternetSiteTitle>weforum</b:InternetSiteTitle>
    <b:Title>Millenials might not be as entrepreneurial as you think</b:Title>
    <b:URL>https://www.weforum.org/agenda/2017/02/millennials-arent-the-entrepreneurial-generation-you-might-think-they-are</b:URL>
    <b:RefOrder>59</b:RefOrder>
  </b:Source>
  <b:Source>
    <b:Tag>Fin14</b:Tag>
    <b:SourceType>JournalArticle</b:SourceType>
    <b:Guid>{8D7A3EAD-02DA-4445-89B9-4F5888B76232}</b:Guid>
    <b:Title>The Foundation of Entrepreneurial Intention</b:Title>
    <b:Year>2014</b:Year>
    <b:Author>
      <b:Author>
        <b:NameList>
          <b:Person>
            <b:Last>Fini</b:Last>
            <b:First>Riccardo</b:First>
          </b:Person>
        </b:NameList>
      </b:Author>
    </b:Author>
    <b:JournalName>Journal of Technology Transfer</b:JournalName>
    <b:URL>http://ssrn.com/abstract=1313225</b:URL>
    <b:Pages>1-40</b:Pages>
    <b:Volume>14</b:Volume>
    <b:Issue>2</b:Issue>
    <b:RefOrder>60</b:RefOrder>
  </b:Source>
  <b:Source>
    <b:Tag>San17</b:Tag>
    <b:SourceType>JournalArticle</b:SourceType>
    <b:Guid>{8D0F5CE1-7C35-4F23-914A-8E980BBE3E39}</b:Guid>
    <b:Title>A missing link: the behavioral mediators between resources and entrepreneurial intentions</b:Title>
    <b:JournalName>International Journal of Entrepreneurial Behavior &amp; Research</b:JournalName>
    <b:Year>2017</b:Year>
    <b:Pages>752-768</b:Pages>
    <b:Author>
      <b:Author>
        <b:NameList>
          <b:Person>
            <b:Last>Sanchez</b:Last>
            <b:Middle>Aragon</b:Middle>
            <b:First>Antonio</b:First>
          </b:Person>
          <b:Person>
            <b:Last>Soler</b:Last>
            <b:Middle>Baixauli</b:Middle>
            <b:First>Samuel</b:First>
          </b:Person>
          <b:Person>
            <b:Last>Hernandez</b:Last>
            <b:Middle>Jose Carrasco</b:Middle>
            <b:First>Antonio</b:First>
          </b:Person>
        </b:NameList>
      </b:Author>
    </b:Author>
    <b:Volume>23</b:Volume>
    <b:Issue>5</b:Issue>
    <b:RefOrder>61</b:RefOrder>
  </b:Source>
  <b:Source>
    <b:Tag>Fed</b:Tag>
    <b:SourceType>JournalArticle</b:SourceType>
    <b:Guid>{41D54E99-2DB1-489C-AC29-12EE4DD7308C}</b:Guid>
    <b:Author>
      <b:Author>
        <b:NameList>
          <b:Person>
            <b:Last>Feder</b:Last>
            <b:First>Emőke-Szidónia</b:First>
          </b:Person>
          <b:Person>
            <b:Last>Niţu-Antonie</b:Last>
            <b:First>Renata-Dana</b:First>
          </b:Person>
        </b:NameList>
      </b:Author>
    </b:Author>
    <b:Title>Connecting gender identity,entrepreneurial training, role models and intentions</b:Title>
    <b:JournalName>International Journal of Gender and Entrepreneurship</b:JournalName>
    <b:Year>2017</b:Year>
    <b:Pages>pp.87-108</b:Pages>
    <b:Volume>9</b:Volume>
    <b:Issue>1</b:Issue>
    <b:RefOrder>62</b:RefOrder>
  </b:Source>
  <b:Source>
    <b:Tag>Vin18</b:Tag>
    <b:SourceType>JournalArticle</b:SourceType>
    <b:Guid>{8F480D7B-8950-491E-9DAE-28DF2E55527C}</b:Guid>
    <b:Title>Impact of support from social network on entrepreneurial intention of fresh business graduates: A structural equation modelling approach</b:Title>
    <b:Year>2018</b:Year>
    <b:Author>
      <b:Author>
        <b:NameList>
          <b:Person>
            <b:Last>Farooq</b:Last>
            <b:Middle>Shoaib</b:Middle>
            <b:First>Muhammad</b:First>
          </b:Person>
          <b:Person>
            <b:Last>Salam</b:Last>
            <b:First>Maimoona</b:First>
          </b:Person>
        </b:NameList>
      </b:Author>
    </b:Author>
    <b:InternetSiteTitle>The Many Different Types of Video Games &amp; Their Subgenres</b:InternetSiteTitle>
    <b:Month>March</b:Month>
    <b:Day>27</b:Day>
    <b:URL>https://doi.org/10.1108/ET-06-2017-0092</b:URL>
    <b:JournalName>Education + Traning</b:JournalName>
    <b:Volume>23</b:Volume>
    <b:Issue>1</b:Issue>
    <b:Pages>335-353</b:Pages>
    <b:RefOrder>63</b:RefOrder>
  </b:Source>
  <b:Source>
    <b:Tag>Aca17</b:Tag>
    <b:SourceType>JournalArticle</b:SourceType>
    <b:Guid>{6E89E95B-2749-45F1-8347-116B9EABFC41}</b:Guid>
    <b:Title>Academic Entrepreneurial Intention: The Role of Gender</b:Title>
    <b:JournalName>International Journal of Gender and Entrepreneurship</b:JournalName>
    <b:Year>2017</b:Year>
    <b:Month>Febuary</b:Month>
    <b:Day>14</b:Day>
    <b:Volume>9</b:Volume>
    <b:Issue>1</b:Issue>
    <b:URL>http://dx.doi.org/10.1108/IJGE-10-2016-0037</b:URL>
    <b:Author>
      <b:Author>
        <b:NameList>
          <b:Person>
            <b:Last>Miranda</b:Last>
            <b:First>Javier</b:First>
          </b:Person>
        </b:NameList>
      </b:Author>
    </b:Author>
    <b:Pages>66-86</b:Pages>
    <b:RefOrder>64</b:RefOrder>
  </b:Source>
  <b:Source>
    <b:Tag>Her18</b:Tag>
    <b:SourceType>JournalArticle</b:SourceType>
    <b:Guid>{0DB33ADA-7653-4D95-8BD8-8FAA77062113}</b:Guid>
    <b:Title>Dimesions of the javanese culture and the role of parents in instilling values in creative industry entrepreneurship</b:Title>
    <b:JournalName>International Journal of Engineering &amp; Technology</b:JournalName>
    <b:Year>2018</b:Year>
    <b:Pages>182-189</b:Pages>
    <b:Author>
      <b:Author>
        <b:NameList>
          <b:Person>
            <b:Last>Hermawan</b:Last>
            <b:First>Agus</b:First>
          </b:Person>
          <b:Person>
            <b:Last>Arief</b:Last>
            <b:First>Mohammad</b:First>
          </b:Person>
          <b:Person>
            <b:Last>Rahayu</b:Last>
            <b:Middle>Patmi</b:Middle>
            <b:First>Wening</b:First>
          </b:Person>
        </b:NameList>
      </b:Author>
    </b:Author>
    <b:Volume>7</b:Volume>
    <b:Issue>2</b:Issue>
    <b:RefOrder>65</b:RefOrder>
  </b:Source>
  <b:Source>
    <b:Tag>Placeholder2</b:Tag>
    <b:SourceType>JournalArticle</b:SourceType>
    <b:Guid>{B623E0F9-0009-4FB3-A072-4C6DC23F6455}</b:Guid>
    <b:RefOrder>66</b:RefOrder>
  </b:Source>
  <b:Source>
    <b:Tag>Placeholder4</b:Tag>
    <b:SourceType>JournalArticle</b:SourceType>
    <b:Guid>{0B3B0776-E273-41EE-8F5D-E704FA6683E7}</b:Guid>
    <b:RefOrder>67</b:RefOrder>
  </b:Source>
  <b:Source>
    <b:Tag>Placeholder3</b:Tag>
    <b:SourceType>JournalArticle</b:SourceType>
    <b:Guid>{266A6B05-2C6C-41D7-AD0C-8227A5CC1941}</b:Guid>
    <b:RefOrder>68</b:RefOrder>
  </b:Source>
  <b:Source>
    <b:Tag>Pun18</b:Tag>
    <b:SourceType>JournalArticle</b:SourceType>
    <b:Guid>{02F46494-9B1C-4054-9ACA-121A9CF2B91E}</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DOI>10.1108/AJEMS-09-2017-0211</b:DOI>
    <b:RefOrder>69</b:RefOrder>
  </b:Source>
  <b:Source>
    <b:Tag>Placeholder6</b:Tag>
    <b:SourceType>JournalArticle</b:SourceType>
    <b:Guid>{A8A2272F-15B2-46D9-8201-04D828AE7287}</b:Guid>
    <b:Title>Do entrepreneurial education programs impact the antecedents of entrepreneurial intention?</b:Title>
    <b:JournalName>Journal of Enterprising Communities: People and Places in the Global Economy,</b:JournalName>
    <b:Year>2017</b:Year>
    <b:Pages>373-392</b:Pages>
    <b:Volume>XI</b:Volume>
    <b:Author>
      <b:Author>
        <b:NameList>
          <b:Person>
            <b:Last>Pedrini</b:Last>
          </b:Person>
        </b:NameList>
      </b:Author>
    </b:Author>
    <b:RefOrder>70</b:RefOrder>
  </b:Source>
  <b:Source>
    <b:Tag>Placeholder7</b:Tag>
    <b:SourceType>JournalArticle</b:SourceType>
    <b:Guid>{EEFE97E9-068F-4034-8A43-65C1D137EDE4}</b:Guid>
    <b:Title>Entrepreneurship education, gender and family background as antecedents on the entrepreneurial orientation of university students</b:Title>
    <b:JournalName>Carla Marques, Gina Santos, Anderson Galvão, Carla Mascarenhas, Elsa Justino,</b:JournalName>
    <b:Year>2018</b:Year>
    <b:Author>
      <b:Author>
        <b:NameList>
          <b:Person>
            <b:Last>Marques</b:Last>
            <b:First>Carla</b:First>
          </b:Person>
          <b:Person>
            <b:Last>Santos</b:Last>
            <b:First>Gina</b:First>
          </b:Person>
          <b:Person>
            <b:Last>Galvao</b:Last>
            <b:First>Anderson</b:First>
          </b:Person>
          <b:Person>
            <b:Last>Mascarenhas</b:Last>
            <b:First>Carla</b:First>
          </b:Person>
          <b:Person>
            <b:Last>Justino</b:Last>
            <b:First>Elsa</b:First>
          </b:Person>
        </b:NameList>
      </b:Author>
    </b:Author>
    <b:RefOrder>71</b:RefOrder>
  </b:Source>
</b:Sources>
</file>

<file path=customXml/itemProps1.xml><?xml version="1.0" encoding="utf-8"?>
<ds:datastoreItem xmlns:ds="http://schemas.openxmlformats.org/officeDocument/2006/customXml" ds:itemID="{8050FB09-E951-4D11-B21B-67CF81C2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Microsoft Word - 13th Aprile New Veresion Bali Conference- Thanh Pham.docx</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- 13th Aprile New Veresion Bali Conference- Thanh Pham.docx</dc:title>
  <dc:creator>Nadine Sulkowski</dc:creator>
  <cp:lastModifiedBy>Microsoft Office User</cp:lastModifiedBy>
  <cp:revision>3</cp:revision>
  <dcterms:created xsi:type="dcterms:W3CDTF">2024-04-24T01:38:00Z</dcterms:created>
  <dcterms:modified xsi:type="dcterms:W3CDTF">2024-05-19T06:08:00Z</dcterms:modified>
</cp:coreProperties>
</file>